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C6" w:rsidRDefault="000512B4">
      <w:pPr>
        <w:pStyle w:val="Norma"/>
        <w:pBdr>
          <w:bottom w:val="single" w:sz="6" w:space="1" w:color="auto"/>
        </w:pBdr>
        <w:spacing w:after="600"/>
        <w:jc w:val="right"/>
      </w:pPr>
      <w:r>
        <w:rPr>
          <w:noProof/>
        </w:rPr>
        <w:drawing>
          <wp:inline distT="0" distB="0" distL="0" distR="0">
            <wp:extent cx="266700" cy="342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BDC">
        <w:rPr>
          <w:position w:val="34"/>
        </w:rPr>
        <w:fldChar w:fldCharType="begin"/>
      </w:r>
      <w:r w:rsidR="001B5EC6">
        <w:rPr>
          <w:position w:val="34"/>
        </w:rPr>
        <w:instrText>SYMBOL 228 \f "Symbol"</w:instrText>
      </w:r>
      <w:r w:rsidR="00526BDC">
        <w:rPr>
          <w:position w:val="34"/>
        </w:rPr>
        <w:fldChar w:fldCharType="end"/>
      </w:r>
    </w:p>
    <w:p w:rsidR="001B5EC6" w:rsidRDefault="000512B4" w:rsidP="003117CD">
      <w:pPr>
        <w:pStyle w:val="Norma"/>
        <w:spacing w:before="720"/>
        <w:jc w:val="center"/>
      </w:pPr>
      <w:r>
        <w:rPr>
          <w:noProof/>
        </w:rPr>
        <w:drawing>
          <wp:inline distT="0" distB="0" distL="0" distR="0">
            <wp:extent cx="3762375" cy="2505075"/>
            <wp:effectExtent l="19050" t="0" r="9525" b="0"/>
            <wp:docPr id="2" name="Рисунок 2" descr="Первая страница IMG_8785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ая страница IMG_8785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C6" w:rsidRPr="00385FC0" w:rsidRDefault="001B5EC6">
      <w:pPr>
        <w:pStyle w:val="Norma"/>
        <w:jc w:val="center"/>
        <w:rPr>
          <w:rFonts w:ascii="Peterburg" w:hAnsi="Peterburg"/>
          <w:color w:val="3366FF"/>
          <w:sz w:val="44"/>
        </w:rPr>
      </w:pPr>
      <w:r w:rsidRPr="00385FC0">
        <w:rPr>
          <w:rFonts w:ascii="Peterburg" w:hAnsi="Peterburg"/>
          <w:color w:val="3366FF"/>
          <w:sz w:val="44"/>
        </w:rPr>
        <w:t>ИНСТРУКЦИЯ ПО ЭКСПЛУАТАЦИИ</w:t>
      </w:r>
    </w:p>
    <w:p w:rsidR="001B5EC6" w:rsidRPr="00385FC0" w:rsidRDefault="001B5EC6">
      <w:pPr>
        <w:pStyle w:val="Norma"/>
        <w:jc w:val="center"/>
        <w:rPr>
          <w:rFonts w:ascii="Peterburg" w:hAnsi="Peterburg"/>
          <w:color w:val="3366FF"/>
          <w:sz w:val="44"/>
        </w:rPr>
      </w:pPr>
      <w:r w:rsidRPr="00385FC0">
        <w:rPr>
          <w:rFonts w:ascii="Peterburg" w:hAnsi="Peterburg"/>
          <w:color w:val="3366FF"/>
          <w:sz w:val="44"/>
        </w:rPr>
        <w:t>ПАСПОРТ</w:t>
      </w:r>
    </w:p>
    <w:p w:rsidR="001B5EC6" w:rsidRPr="00385FC0" w:rsidRDefault="001B5EC6">
      <w:pPr>
        <w:pStyle w:val="Norma"/>
        <w:jc w:val="center"/>
        <w:rPr>
          <w:rFonts w:ascii="Peterburg" w:hAnsi="Peterburg"/>
          <w:i/>
          <w:color w:val="3366FF"/>
          <w:sz w:val="44"/>
        </w:rPr>
      </w:pPr>
      <w:r w:rsidRPr="00385FC0">
        <w:rPr>
          <w:rFonts w:ascii="Peterburg" w:hAnsi="Peterburg"/>
          <w:i/>
          <w:color w:val="3366FF"/>
          <w:sz w:val="44"/>
        </w:rPr>
        <w:t>НА АНАЛИЗАТОР ИММУНОФЕ</w:t>
      </w:r>
      <w:r w:rsidRPr="00385FC0">
        <w:rPr>
          <w:rFonts w:ascii="Peterburg" w:hAnsi="Peterburg"/>
          <w:i/>
          <w:color w:val="3366FF"/>
          <w:sz w:val="44"/>
        </w:rPr>
        <w:t>Р</w:t>
      </w:r>
      <w:r w:rsidRPr="00385FC0">
        <w:rPr>
          <w:rFonts w:ascii="Peterburg" w:hAnsi="Peterburg"/>
          <w:i/>
          <w:color w:val="3366FF"/>
          <w:sz w:val="44"/>
        </w:rPr>
        <w:t>МЕНТНЫХ РЕАКЦИЙ АИФР-01</w:t>
      </w:r>
    </w:p>
    <w:p w:rsidR="001B5EC6" w:rsidRPr="00385FC0" w:rsidRDefault="001B5EC6">
      <w:pPr>
        <w:pStyle w:val="Norma"/>
        <w:jc w:val="center"/>
        <w:rPr>
          <w:rFonts w:ascii="Peterburg" w:hAnsi="Peterburg"/>
          <w:b/>
          <w:color w:val="3366FF"/>
          <w:sz w:val="52"/>
        </w:rPr>
      </w:pPr>
      <w:r w:rsidRPr="00385FC0">
        <w:rPr>
          <w:rFonts w:ascii="Peterburg" w:hAnsi="Peterburg"/>
          <w:b/>
          <w:color w:val="3366FF"/>
          <w:sz w:val="52"/>
        </w:rPr>
        <w:t>УНИПЛАН</w:t>
      </w:r>
      <w:r w:rsidR="00526BDC" w:rsidRPr="00385FC0">
        <w:rPr>
          <w:rFonts w:ascii="Peterburg" w:hAnsi="Peterburg"/>
          <w:b/>
          <w:color w:val="3366FF"/>
          <w:sz w:val="52"/>
        </w:rPr>
        <w:fldChar w:fldCharType="begin"/>
      </w:r>
      <w:r w:rsidRPr="00385FC0">
        <w:rPr>
          <w:rFonts w:ascii="Peterburg" w:hAnsi="Peterburg"/>
          <w:b/>
          <w:color w:val="3366FF"/>
          <w:sz w:val="52"/>
        </w:rPr>
        <w:instrText>SYMBOL 228 \f "Symbol"</w:instrText>
      </w:r>
      <w:r w:rsidR="00526BDC" w:rsidRPr="00385FC0">
        <w:rPr>
          <w:rFonts w:ascii="Peterburg" w:hAnsi="Peterburg"/>
          <w:b/>
          <w:color w:val="3366FF"/>
          <w:sz w:val="52"/>
        </w:rPr>
        <w:fldChar w:fldCharType="end"/>
      </w:r>
    </w:p>
    <w:p w:rsidR="001B5EC6" w:rsidRPr="00385FC0" w:rsidRDefault="001B5EC6">
      <w:pPr>
        <w:pStyle w:val="Norma"/>
        <w:jc w:val="center"/>
        <w:rPr>
          <w:rFonts w:ascii="Peterburg" w:hAnsi="Peterburg"/>
          <w:color w:val="3366FF"/>
          <w:sz w:val="44"/>
        </w:rPr>
      </w:pPr>
      <w:r w:rsidRPr="00385FC0">
        <w:rPr>
          <w:rFonts w:ascii="Peterburg" w:hAnsi="Peterburg"/>
          <w:color w:val="3366FF"/>
          <w:sz w:val="44"/>
        </w:rPr>
        <w:t>ТУ 9443-001-35924433-2005</w:t>
      </w:r>
    </w:p>
    <w:p w:rsidR="003117CD" w:rsidRDefault="000512B4" w:rsidP="003117CD">
      <w:pPr>
        <w:pStyle w:val="Norma"/>
        <w:pBdr>
          <w:top w:val="double" w:sz="12" w:space="1" w:color="auto"/>
          <w:bottom w:val="double" w:sz="12" w:space="1" w:color="auto"/>
        </w:pBdr>
        <w:spacing w:before="2400"/>
        <w:ind w:firstLine="0"/>
        <w:jc w:val="center"/>
        <w:rPr>
          <w:sz w:val="3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504825</wp:posOffset>
            </wp:positionV>
            <wp:extent cx="440690" cy="440690"/>
            <wp:effectExtent l="19050" t="0" r="0" b="0"/>
            <wp:wrapNone/>
            <wp:docPr id="218" name="Рисунок 1" descr="znak_utv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nak_utv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7CD">
        <w:rPr>
          <w:sz w:val="34"/>
        </w:rPr>
        <w:t>Москва</w:t>
      </w:r>
    </w:p>
    <w:p w:rsidR="001B5EC6" w:rsidRDefault="001B5EC6">
      <w:pPr>
        <w:pStyle w:val="Norma"/>
        <w:jc w:val="center"/>
        <w:sectPr w:rsidR="001B5EC6">
          <w:pgSz w:w="11907" w:h="16840" w:code="9"/>
          <w:pgMar w:top="1021" w:right="1134" w:bottom="1021" w:left="1134" w:header="567" w:footer="0" w:gutter="0"/>
          <w:cols w:space="720"/>
        </w:sectPr>
      </w:pPr>
    </w:p>
    <w:p w:rsidR="001B5EC6" w:rsidRDefault="001B5EC6">
      <w:pPr>
        <w:pStyle w:val="Norma"/>
        <w:spacing w:line="24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bookmarkStart w:id="0" w:name="_Toc310061527"/>
    <w:p w:rsidR="00AA6453" w:rsidRDefault="00526BDC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sz w:val="23"/>
        </w:rPr>
        <w:fldChar w:fldCharType="begin"/>
      </w:r>
      <w:r w:rsidR="001B5EC6">
        <w:rPr>
          <w:sz w:val="23"/>
        </w:rPr>
        <w:instrText xml:space="preserve"> TOC \t "Загол1;1;Загол2;2;Загол3;3" </w:instrText>
      </w:r>
      <w:r>
        <w:rPr>
          <w:sz w:val="23"/>
        </w:rPr>
        <w:fldChar w:fldCharType="separate"/>
      </w:r>
      <w:r w:rsidR="00AA6453">
        <w:t>ТЕХНИЧЕСКИЕ ХАРАКТЕРИСТИКИ</w:t>
      </w:r>
      <w:r w:rsidR="00AA6453">
        <w:tab/>
      </w:r>
      <w:r>
        <w:fldChar w:fldCharType="begin"/>
      </w:r>
      <w:r w:rsidR="00AA6453">
        <w:instrText xml:space="preserve"> PAGEREF _Toc436055609 \h </w:instrText>
      </w:r>
      <w:r>
        <w:fldChar w:fldCharType="separate"/>
      </w:r>
      <w:r w:rsidR="00A8525B">
        <w:t>3</w:t>
      </w:r>
      <w:r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ВВЕДЕНИЕ</w:t>
      </w:r>
      <w:r>
        <w:tab/>
      </w:r>
      <w:r w:rsidR="00526BDC">
        <w:fldChar w:fldCharType="begin"/>
      </w:r>
      <w:r>
        <w:instrText xml:space="preserve"> PAGEREF _Toc436055610 \h </w:instrText>
      </w:r>
      <w:r w:rsidR="00526BDC">
        <w:fldChar w:fldCharType="separate"/>
      </w:r>
      <w:r w:rsidR="00A8525B">
        <w:t>4</w:t>
      </w:r>
      <w:r w:rsidR="00526BDC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ДЕТАЛИ И ОРГАНЫ УПРАВЛЕНИЯ</w:t>
      </w:r>
      <w:r>
        <w:tab/>
      </w:r>
      <w:r w:rsidR="00526BDC">
        <w:fldChar w:fldCharType="begin"/>
      </w:r>
      <w:r>
        <w:instrText xml:space="preserve"> PAGEREF _Toc436055614 \h </w:instrText>
      </w:r>
      <w:r w:rsidR="00526BDC">
        <w:fldChar w:fldCharType="separate"/>
      </w:r>
      <w:r w:rsidR="00A8525B">
        <w:t>5</w:t>
      </w:r>
      <w:r w:rsidR="00526BDC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ТЕРМИНЫ И ОПРЕДЕЛЕНИЯ</w:t>
      </w:r>
      <w:r>
        <w:tab/>
      </w:r>
      <w:r w:rsidR="00526BDC">
        <w:fldChar w:fldCharType="begin"/>
      </w:r>
      <w:r>
        <w:instrText xml:space="preserve"> PAGEREF _Toc436055616 \h </w:instrText>
      </w:r>
      <w:r w:rsidR="00526BDC">
        <w:fldChar w:fldCharType="separate"/>
      </w:r>
      <w:r w:rsidR="00A8525B">
        <w:t>9</w:t>
      </w:r>
      <w:r w:rsidR="00526BDC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ПОДГОТОВКА К ИЗМЕРЕНИЮ</w:t>
      </w:r>
      <w:r>
        <w:tab/>
      </w:r>
      <w:r w:rsidR="00526BDC">
        <w:fldChar w:fldCharType="begin"/>
      </w:r>
      <w:r>
        <w:instrText xml:space="preserve"> PAGEREF _Toc436055617 \h </w:instrText>
      </w:r>
      <w:r w:rsidR="00526BDC">
        <w:fldChar w:fldCharType="separate"/>
      </w:r>
      <w:r w:rsidR="00A8525B">
        <w:t>10</w:t>
      </w:r>
      <w:r w:rsidR="00526BDC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ПРОВЕДЕНИЕ ИЗМЕРЕНИЙ</w:t>
      </w:r>
      <w:r>
        <w:tab/>
      </w:r>
      <w:r w:rsidR="00526BDC">
        <w:fldChar w:fldCharType="begin"/>
      </w:r>
      <w:r>
        <w:instrText xml:space="preserve"> PAGEREF _Toc436055618 \h </w:instrText>
      </w:r>
      <w:r w:rsidR="00526BDC">
        <w:fldChar w:fldCharType="separate"/>
      </w:r>
      <w:r w:rsidR="00A8525B">
        <w:t>11</w:t>
      </w:r>
      <w:r w:rsidR="00526BDC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ГЛАВНОЕ МЕНЮ</w:t>
      </w:r>
      <w:r>
        <w:tab/>
      </w:r>
      <w:r w:rsidR="00526BDC">
        <w:fldChar w:fldCharType="begin"/>
      </w:r>
      <w:r>
        <w:instrText xml:space="preserve"> PAGEREF _Toc436055619 \h </w:instrText>
      </w:r>
      <w:r w:rsidR="00526BDC">
        <w:fldChar w:fldCharType="separate"/>
      </w:r>
      <w:r w:rsidR="00A8525B">
        <w:t>13</w:t>
      </w:r>
      <w:r w:rsidR="00526BDC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ИЗМЕРЕНИЕ ПО ВЫБРАННОЙ ТЕСТ-СИСТЕМЕ (Текущая ТС)</w:t>
      </w:r>
      <w:r>
        <w:tab/>
      </w:r>
      <w:r w:rsidR="00526BDC">
        <w:fldChar w:fldCharType="begin"/>
      </w:r>
      <w:r>
        <w:instrText xml:space="preserve"> PAGEREF _Toc436055620 \h </w:instrText>
      </w:r>
      <w:r w:rsidR="00526BDC">
        <w:fldChar w:fldCharType="separate"/>
      </w:r>
      <w:r w:rsidR="00A8525B">
        <w:t>14</w:t>
      </w:r>
      <w:r w:rsidR="00526BDC">
        <w:fldChar w:fldCharType="end"/>
      </w:r>
    </w:p>
    <w:p w:rsidR="00AA6453" w:rsidRDefault="00AA6453">
      <w:pPr>
        <w:pStyle w:val="30"/>
        <w:rPr>
          <w:rFonts w:asciiTheme="minorHAnsi" w:eastAsiaTheme="minorEastAsia" w:hAnsiTheme="minorHAnsi" w:cstheme="minorBidi"/>
          <w:noProof/>
          <w:szCs w:val="22"/>
        </w:rPr>
      </w:pPr>
      <w:r w:rsidRPr="00184352">
        <w:rPr>
          <w:b/>
          <w:bCs/>
          <w:noProof/>
        </w:rPr>
        <w:t>СЛУЖЕБНЫЕ ПАРАМЕТРЫ (Дата, время, исполнитель и т.д.)</w:t>
      </w:r>
      <w:r>
        <w:rPr>
          <w:noProof/>
        </w:rPr>
        <w:tab/>
      </w:r>
      <w:r w:rsidR="00526BDC">
        <w:rPr>
          <w:noProof/>
        </w:rPr>
        <w:fldChar w:fldCharType="begin"/>
      </w:r>
      <w:r>
        <w:rPr>
          <w:noProof/>
        </w:rPr>
        <w:instrText xml:space="preserve"> PAGEREF _Toc436055621 \h </w:instrText>
      </w:r>
      <w:r w:rsidR="00526BDC">
        <w:rPr>
          <w:noProof/>
        </w:rPr>
      </w:r>
      <w:r w:rsidR="00526BDC">
        <w:rPr>
          <w:noProof/>
        </w:rPr>
        <w:fldChar w:fldCharType="separate"/>
      </w:r>
      <w:r w:rsidR="00A8525B">
        <w:rPr>
          <w:noProof/>
        </w:rPr>
        <w:t>18</w:t>
      </w:r>
      <w:r w:rsidR="00526BDC">
        <w:rPr>
          <w:noProof/>
        </w:rPr>
        <w:fldChar w:fldCharType="end"/>
      </w:r>
    </w:p>
    <w:p w:rsidR="00AA6453" w:rsidRDefault="00AA6453">
      <w:pPr>
        <w:pStyle w:val="30"/>
        <w:rPr>
          <w:rFonts w:asciiTheme="minorHAnsi" w:eastAsiaTheme="minorEastAsia" w:hAnsiTheme="minorHAnsi" w:cstheme="minorBidi"/>
          <w:noProof/>
          <w:szCs w:val="22"/>
        </w:rPr>
      </w:pPr>
      <w:r w:rsidRPr="00184352">
        <w:rPr>
          <w:b/>
          <w:noProof/>
        </w:rPr>
        <w:t>РАЗМЕЩЕНИЕ ПРОБ</w:t>
      </w:r>
      <w:r>
        <w:rPr>
          <w:noProof/>
        </w:rPr>
        <w:tab/>
      </w:r>
      <w:r w:rsidR="00526BDC">
        <w:rPr>
          <w:noProof/>
        </w:rPr>
        <w:fldChar w:fldCharType="begin"/>
      </w:r>
      <w:r>
        <w:rPr>
          <w:noProof/>
        </w:rPr>
        <w:instrText xml:space="preserve"> PAGEREF _Toc436055622 \h </w:instrText>
      </w:r>
      <w:r w:rsidR="00526BDC">
        <w:rPr>
          <w:noProof/>
        </w:rPr>
      </w:r>
      <w:r w:rsidR="00526BDC">
        <w:rPr>
          <w:noProof/>
        </w:rPr>
        <w:fldChar w:fldCharType="separate"/>
      </w:r>
      <w:r w:rsidR="00A8525B">
        <w:rPr>
          <w:noProof/>
        </w:rPr>
        <w:t>19</w:t>
      </w:r>
      <w:r w:rsidR="00526BDC">
        <w:rPr>
          <w:noProof/>
        </w:rPr>
        <w:fldChar w:fldCharType="end"/>
      </w:r>
    </w:p>
    <w:p w:rsidR="00AA6453" w:rsidRDefault="00AA6453">
      <w:pPr>
        <w:pStyle w:val="30"/>
        <w:rPr>
          <w:rFonts w:asciiTheme="minorHAnsi" w:eastAsiaTheme="minorEastAsia" w:hAnsiTheme="minorHAnsi" w:cstheme="minorBidi"/>
          <w:noProof/>
          <w:szCs w:val="22"/>
        </w:rPr>
      </w:pPr>
      <w:r w:rsidRPr="00184352">
        <w:rPr>
          <w:b/>
          <w:noProof/>
        </w:rPr>
        <w:t>ИНТЕРПРЕТАЦИЯ РЕЗУЛЬТАТОВ</w:t>
      </w:r>
      <w:r>
        <w:rPr>
          <w:noProof/>
        </w:rPr>
        <w:tab/>
      </w:r>
      <w:r w:rsidR="00526BDC">
        <w:rPr>
          <w:noProof/>
        </w:rPr>
        <w:fldChar w:fldCharType="begin"/>
      </w:r>
      <w:r>
        <w:rPr>
          <w:noProof/>
        </w:rPr>
        <w:instrText xml:space="preserve"> PAGEREF _Toc436055623 \h </w:instrText>
      </w:r>
      <w:r w:rsidR="00526BDC">
        <w:rPr>
          <w:noProof/>
        </w:rPr>
      </w:r>
      <w:r w:rsidR="00526BDC">
        <w:rPr>
          <w:noProof/>
        </w:rPr>
        <w:fldChar w:fldCharType="separate"/>
      </w:r>
      <w:r w:rsidR="00A8525B">
        <w:rPr>
          <w:noProof/>
        </w:rPr>
        <w:t>20</w:t>
      </w:r>
      <w:r w:rsidR="00526BDC">
        <w:rPr>
          <w:noProof/>
        </w:rPr>
        <w:fldChar w:fldCharType="end"/>
      </w:r>
    </w:p>
    <w:p w:rsidR="00AA6453" w:rsidRDefault="00AA6453">
      <w:pPr>
        <w:pStyle w:val="30"/>
        <w:rPr>
          <w:rFonts w:asciiTheme="minorHAnsi" w:eastAsiaTheme="minorEastAsia" w:hAnsiTheme="minorHAnsi" w:cstheme="minorBidi"/>
          <w:noProof/>
          <w:szCs w:val="22"/>
        </w:rPr>
      </w:pPr>
      <w:r w:rsidRPr="00184352">
        <w:rPr>
          <w:b/>
          <w:noProof/>
        </w:rPr>
        <w:t>ПРОТОКОЛ РЕЗУЛЬТАТОВ ИЗМЕРЕНИЙ</w:t>
      </w:r>
      <w:r>
        <w:rPr>
          <w:noProof/>
        </w:rPr>
        <w:tab/>
      </w:r>
      <w:r w:rsidR="00526BDC">
        <w:rPr>
          <w:noProof/>
        </w:rPr>
        <w:fldChar w:fldCharType="begin"/>
      </w:r>
      <w:r>
        <w:rPr>
          <w:noProof/>
        </w:rPr>
        <w:instrText xml:space="preserve"> PAGEREF _Toc436055624 \h </w:instrText>
      </w:r>
      <w:r w:rsidR="00526BDC">
        <w:rPr>
          <w:noProof/>
        </w:rPr>
      </w:r>
      <w:r w:rsidR="00526BDC">
        <w:rPr>
          <w:noProof/>
        </w:rPr>
        <w:fldChar w:fldCharType="separate"/>
      </w:r>
      <w:r w:rsidR="00A8525B">
        <w:rPr>
          <w:noProof/>
        </w:rPr>
        <w:t>21</w:t>
      </w:r>
      <w:r w:rsidR="00526BDC">
        <w:rPr>
          <w:noProof/>
        </w:rPr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СПИСОК ТЕСТ-СИСТЕМ (ТС)</w:t>
      </w:r>
      <w:r>
        <w:tab/>
      </w:r>
      <w:r w:rsidR="00526BDC">
        <w:fldChar w:fldCharType="begin"/>
      </w:r>
      <w:r>
        <w:instrText xml:space="preserve"> PAGEREF _Toc436055625 \h </w:instrText>
      </w:r>
      <w:r w:rsidR="00526BDC">
        <w:fldChar w:fldCharType="separate"/>
      </w:r>
      <w:r w:rsidR="00A8525B">
        <w:t>23</w:t>
      </w:r>
      <w:r w:rsidR="00526BDC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СОЗДАНИЕ НОВОЙ ТЕСТ-СИСТЕМЫ</w:t>
      </w:r>
      <w:r>
        <w:tab/>
      </w:r>
      <w:r w:rsidR="00526BDC">
        <w:fldChar w:fldCharType="begin"/>
      </w:r>
      <w:r>
        <w:instrText xml:space="preserve"> PAGEREF _Toc436055626 \h </w:instrText>
      </w:r>
      <w:r w:rsidR="00526BDC">
        <w:fldChar w:fldCharType="separate"/>
      </w:r>
      <w:r w:rsidR="00A8525B">
        <w:t>24</w:t>
      </w:r>
      <w:r w:rsidR="00526BDC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БАЗА ДАННЫХ ИЗМЕРЕНИЙ</w:t>
      </w:r>
      <w:r>
        <w:tab/>
      </w:r>
      <w:r w:rsidR="00526BDC">
        <w:fldChar w:fldCharType="begin"/>
      </w:r>
      <w:r>
        <w:instrText xml:space="preserve"> PAGEREF _Toc436055627 \h </w:instrText>
      </w:r>
      <w:r w:rsidR="00526BDC">
        <w:fldChar w:fldCharType="separate"/>
      </w:r>
      <w:r w:rsidR="00A8525B">
        <w:t>27</w:t>
      </w:r>
      <w:r w:rsidR="00526BDC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ПОВЕРКА И НАСТРОЙКА ПРИБОРА</w:t>
      </w:r>
      <w:r>
        <w:tab/>
      </w:r>
      <w:r w:rsidR="00526BDC">
        <w:fldChar w:fldCharType="begin"/>
      </w:r>
      <w:r>
        <w:instrText xml:space="preserve"> PAGEREF _Toc436055628 \h </w:instrText>
      </w:r>
      <w:r w:rsidR="00526BDC">
        <w:fldChar w:fldCharType="separate"/>
      </w:r>
      <w:r w:rsidR="00A8525B">
        <w:t>28</w:t>
      </w:r>
      <w:r w:rsidR="00526BDC">
        <w:fldChar w:fldCharType="end"/>
      </w:r>
    </w:p>
    <w:p w:rsidR="00AA6453" w:rsidRDefault="00AA6453">
      <w:pPr>
        <w:pStyle w:val="20"/>
        <w:rPr>
          <w:rFonts w:asciiTheme="minorHAnsi" w:eastAsiaTheme="minorEastAsia" w:hAnsiTheme="minorHAnsi" w:cstheme="minorBidi"/>
          <w:szCs w:val="22"/>
        </w:rPr>
      </w:pPr>
      <w:r>
        <w:t>ОПИСАНИЕ ПРОГРАММЫ</w:t>
      </w:r>
      <w:r>
        <w:tab/>
      </w:r>
      <w:r w:rsidR="00526BDC">
        <w:fldChar w:fldCharType="begin"/>
      </w:r>
      <w:r>
        <w:instrText xml:space="preserve"> PAGEREF _Toc436055629 \h </w:instrText>
      </w:r>
      <w:r w:rsidR="00526BDC">
        <w:fldChar w:fldCharType="separate"/>
      </w:r>
      <w:r w:rsidR="00A8525B">
        <w:t>29</w:t>
      </w:r>
      <w:r w:rsidR="00526BDC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РАБОТА С ПРИНТЕРОМ</w:t>
      </w:r>
      <w:r>
        <w:tab/>
      </w:r>
      <w:r w:rsidR="00526BDC">
        <w:fldChar w:fldCharType="begin"/>
      </w:r>
      <w:r>
        <w:instrText xml:space="preserve"> PAGEREF _Toc436055630 \h </w:instrText>
      </w:r>
      <w:r w:rsidR="00526BDC">
        <w:fldChar w:fldCharType="separate"/>
      </w:r>
      <w:r w:rsidR="00A8525B">
        <w:t>30</w:t>
      </w:r>
      <w:r w:rsidR="00526BDC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ТЕХНИЧЕСКОЕ ОБСЛУЖИВАНИЕ И РЕМОНТ</w:t>
      </w:r>
      <w:r>
        <w:tab/>
      </w:r>
      <w:r w:rsidR="00526BDC">
        <w:fldChar w:fldCharType="begin"/>
      </w:r>
      <w:r>
        <w:instrText xml:space="preserve"> PAGEREF _Toc436055631 \h </w:instrText>
      </w:r>
      <w:r w:rsidR="00526BDC">
        <w:fldChar w:fldCharType="separate"/>
      </w:r>
      <w:r w:rsidR="00A8525B">
        <w:t>31</w:t>
      </w:r>
      <w:r w:rsidR="00526BDC">
        <w:fldChar w:fldCharType="end"/>
      </w:r>
    </w:p>
    <w:p w:rsidR="00AA6453" w:rsidRDefault="00AA6453">
      <w:pPr>
        <w:pStyle w:val="10"/>
        <w:rPr>
          <w:rFonts w:asciiTheme="minorHAnsi" w:eastAsiaTheme="minorEastAsia" w:hAnsiTheme="minorHAnsi" w:cstheme="minorBidi"/>
          <w:sz w:val="22"/>
          <w:szCs w:val="22"/>
        </w:rPr>
      </w:pPr>
      <w:r>
        <w:t>ВОЗМОЖНЫЕ НЕИСПРАВНОСТИ И СПОСОБЫ ИХ УСТРАНЕНИЯ</w:t>
      </w:r>
      <w:r>
        <w:tab/>
      </w:r>
      <w:r w:rsidR="00526BDC">
        <w:fldChar w:fldCharType="begin"/>
      </w:r>
      <w:r>
        <w:instrText xml:space="preserve"> PAGEREF _Toc436055632 \h </w:instrText>
      </w:r>
      <w:r w:rsidR="00526BDC">
        <w:fldChar w:fldCharType="separate"/>
      </w:r>
      <w:r w:rsidR="00A8525B">
        <w:t>31</w:t>
      </w:r>
      <w:r w:rsidR="00526BDC">
        <w:fldChar w:fldCharType="end"/>
      </w:r>
    </w:p>
    <w:p w:rsidR="001B5EC6" w:rsidRDefault="00526BDC">
      <w:pPr>
        <w:pStyle w:val="Norma"/>
        <w:spacing w:before="0" w:line="240" w:lineRule="auto"/>
        <w:rPr>
          <w:sz w:val="6"/>
        </w:rPr>
      </w:pPr>
      <w:r>
        <w:rPr>
          <w:noProof/>
          <w:sz w:val="23"/>
        </w:rPr>
        <w:fldChar w:fldCharType="end"/>
      </w:r>
      <w:r w:rsidR="001B5EC6">
        <w:br w:type="page"/>
      </w:r>
      <w:bookmarkStart w:id="1" w:name="_Toc310333508"/>
      <w:bookmarkStart w:id="2" w:name="_Toc387647351"/>
    </w:p>
    <w:p w:rsidR="001B5EC6" w:rsidRDefault="001B5EC6">
      <w:pPr>
        <w:pStyle w:val="Norma"/>
        <w:rPr>
          <w:b/>
          <w:i/>
        </w:rPr>
      </w:pPr>
      <w:r>
        <w:rPr>
          <w:b/>
          <w:i/>
        </w:rPr>
        <w:lastRenderedPageBreak/>
        <w:t>Фирма ПИКОН благодарит Вас за выбор нашего оборудования.</w:t>
      </w:r>
    </w:p>
    <w:p w:rsidR="001B5EC6" w:rsidRDefault="001B5EC6">
      <w:pPr>
        <w:pStyle w:val="Norma"/>
      </w:pPr>
      <w:r>
        <w:t>Анализатор "УНИПЛАН" представляет собой настольный малогабаритный фотометр для измерения результатов иммуноферментного анализа и микробиологических иссл</w:t>
      </w:r>
      <w:r>
        <w:t>е</w:t>
      </w:r>
      <w:r>
        <w:t>дований с использованием планшета, состоящего из 96 </w:t>
      </w:r>
      <w:proofErr w:type="spellStart"/>
      <w:r>
        <w:t>микрокювет</w:t>
      </w:r>
      <w:proofErr w:type="spellEnd"/>
      <w:r>
        <w:t>.</w:t>
      </w:r>
    </w:p>
    <w:p w:rsidR="001B5EC6" w:rsidRDefault="001B5EC6">
      <w:pPr>
        <w:pStyle w:val="Norma"/>
      </w:pPr>
      <w:r>
        <w:rPr>
          <w:u w:val="single"/>
        </w:rPr>
        <w:t>Принцип действия:</w:t>
      </w:r>
      <w:r>
        <w:t xml:space="preserve"> вертикальный фотометр.</w:t>
      </w:r>
    </w:p>
    <w:p w:rsidR="001B5EC6" w:rsidRDefault="001B5EC6">
      <w:pPr>
        <w:pStyle w:val="Norma"/>
      </w:pPr>
      <w:r>
        <w:t>Вы приобрели прибор УНИПЛАН третьего поколения, он радикально отличается от предыдущей модели, но если Вы хоть немного знакомы с работой компьютера, то ле</w:t>
      </w:r>
      <w:r>
        <w:t>г</w:t>
      </w:r>
      <w:r>
        <w:t xml:space="preserve">ко </w:t>
      </w:r>
      <w:proofErr w:type="gramStart"/>
      <w:r>
        <w:t>освоите его и оцените</w:t>
      </w:r>
      <w:proofErr w:type="gramEnd"/>
      <w:r>
        <w:t xml:space="preserve"> все преимущества данной модели.</w:t>
      </w:r>
    </w:p>
    <w:p w:rsidR="001B5EC6" w:rsidRDefault="0020029C">
      <w:pPr>
        <w:pStyle w:val="Norma"/>
      </w:pPr>
      <w:r>
        <w:t>Прибор не имеет кнопок, и управление им осуществляется нажатием на соответс</w:t>
      </w:r>
      <w:r>
        <w:t>т</w:t>
      </w:r>
      <w:r>
        <w:t>вующий символ на интерактивном экране (пожалуйста, не используйте для этого м</w:t>
      </w:r>
      <w:r>
        <w:t>е</w:t>
      </w:r>
      <w:r>
        <w:t>таллические предметы и предметы с острыми кромками).</w:t>
      </w:r>
    </w:p>
    <w:p w:rsidR="001B5EC6" w:rsidRDefault="0020029C">
      <w:pPr>
        <w:pStyle w:val="Norma"/>
      </w:pPr>
      <w:proofErr w:type="gramStart"/>
      <w:r>
        <w:t>Данная модель прибора имеет практически неограниченные возможности, из-за расширенного на несколько порядков, программного обеспечения.</w:t>
      </w:r>
      <w:proofErr w:type="gramEnd"/>
      <w:r>
        <w:t xml:space="preserve"> </w:t>
      </w:r>
      <w:r w:rsidR="001B5EC6">
        <w:t>Подробное опис</w:t>
      </w:r>
      <w:r w:rsidR="001B5EC6">
        <w:t>а</w:t>
      </w:r>
      <w:r w:rsidR="001B5EC6">
        <w:t>ние всех возможных вариантов использования прибора заняло бы слишком много ме</w:t>
      </w:r>
      <w:r w:rsidR="001B5EC6">
        <w:t>с</w:t>
      </w:r>
      <w:r w:rsidR="001B5EC6">
        <w:t xml:space="preserve">та, поэтому здесь приведены основные функции, приемы и методики использования </w:t>
      </w:r>
      <w:proofErr w:type="gramStart"/>
      <w:r w:rsidR="001B5EC6">
        <w:t>прибора</w:t>
      </w:r>
      <w:proofErr w:type="gramEnd"/>
      <w:r w:rsidR="001B5EC6">
        <w:t xml:space="preserve"> при выборе тест-системы изначально заложенной в приборе и введения новой тест-системы.</w:t>
      </w:r>
    </w:p>
    <w:p w:rsidR="00C87AD9" w:rsidRDefault="001B5EC6">
      <w:pPr>
        <w:pStyle w:val="Norma"/>
        <w:spacing w:before="240"/>
        <w:ind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Анализатор "УНИПЛАН" (ТУ 9443-001-35924433-2005) рекомендован </w:t>
      </w:r>
      <w:proofErr w:type="spellStart"/>
      <w:r>
        <w:rPr>
          <w:b/>
          <w:i/>
          <w:sz w:val="24"/>
        </w:rPr>
        <w:t>Минздра</w:t>
      </w:r>
      <w:r>
        <w:rPr>
          <w:b/>
          <w:i/>
          <w:sz w:val="24"/>
        </w:rPr>
        <w:t>в</w:t>
      </w:r>
      <w:r>
        <w:rPr>
          <w:b/>
          <w:i/>
          <w:sz w:val="24"/>
        </w:rPr>
        <w:t>медпромом</w:t>
      </w:r>
      <w:proofErr w:type="spellEnd"/>
      <w:r>
        <w:rPr>
          <w:b/>
          <w:i/>
          <w:sz w:val="24"/>
        </w:rPr>
        <w:t xml:space="preserve"> к применению в медицинской практике.</w:t>
      </w:r>
    </w:p>
    <w:p w:rsidR="001B5EC6" w:rsidRDefault="00C87AD9" w:rsidP="00C87AD9">
      <w:pPr>
        <w:pStyle w:val="Norma"/>
        <w:ind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Регистрационное удостоверение </w:t>
      </w:r>
      <w:r w:rsidR="00044E07">
        <w:rPr>
          <w:b/>
          <w:i/>
          <w:sz w:val="24"/>
        </w:rPr>
        <w:t xml:space="preserve">№ </w:t>
      </w:r>
      <w:r>
        <w:rPr>
          <w:b/>
          <w:i/>
          <w:sz w:val="24"/>
        </w:rPr>
        <w:t>ФСР 2010/08123.</w:t>
      </w:r>
    </w:p>
    <w:p w:rsidR="001B5EC6" w:rsidRDefault="001B5EC6">
      <w:pPr>
        <w:pStyle w:val="Norma"/>
        <w:ind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Государственная лицензия РФ </w:t>
      </w:r>
      <w:r w:rsidR="00C87AD9">
        <w:rPr>
          <w:b/>
          <w:i/>
          <w:sz w:val="24"/>
        </w:rPr>
        <w:t>ФС-99-03-002911</w:t>
      </w:r>
      <w:r>
        <w:rPr>
          <w:b/>
          <w:i/>
          <w:sz w:val="24"/>
        </w:rPr>
        <w:t>.</w:t>
      </w:r>
    </w:p>
    <w:p w:rsidR="001B5EC6" w:rsidRDefault="00044E07">
      <w:pPr>
        <w:pStyle w:val="Norma"/>
        <w:ind w:firstLine="0"/>
        <w:jc w:val="center"/>
        <w:rPr>
          <w:b/>
          <w:i/>
          <w:sz w:val="24"/>
        </w:rPr>
      </w:pPr>
      <w:r w:rsidRPr="00044E07">
        <w:rPr>
          <w:b/>
          <w:i/>
          <w:sz w:val="24"/>
        </w:rPr>
        <w:t>Свидетельство об утверждении типа средств измерений:</w:t>
      </w:r>
      <w:r>
        <w:rPr>
          <w:b/>
          <w:i/>
          <w:sz w:val="24"/>
        </w:rPr>
        <w:br/>
      </w:r>
      <w:r w:rsidRPr="00044E07">
        <w:rPr>
          <w:b/>
          <w:i/>
          <w:sz w:val="24"/>
        </w:rPr>
        <w:t xml:space="preserve">Номер в </w:t>
      </w:r>
      <w:proofErr w:type="spellStart"/>
      <w:r w:rsidRPr="00044E07">
        <w:rPr>
          <w:b/>
          <w:i/>
          <w:sz w:val="24"/>
        </w:rPr>
        <w:t>госреестре</w:t>
      </w:r>
      <w:proofErr w:type="spellEnd"/>
      <w:r w:rsidRPr="00044E07">
        <w:rPr>
          <w:b/>
          <w:i/>
          <w:sz w:val="24"/>
        </w:rPr>
        <w:t xml:space="preserve"> 15166-11, Номер записи 90461</w:t>
      </w:r>
    </w:p>
    <w:p w:rsidR="001B5EC6" w:rsidRDefault="00CF3CB9">
      <w:pPr>
        <w:pStyle w:val="Norma"/>
      </w:pPr>
      <w:proofErr w:type="gramStart"/>
      <w:r>
        <w:t>При создании программного обеспечения мы старались сделать его как можно более простым и интуитивно понятным пользователю.</w:t>
      </w:r>
      <w:proofErr w:type="gramEnd"/>
      <w:r>
        <w:t xml:space="preserve"> Поэтому Вы можете полностью из</w:t>
      </w:r>
      <w:r>
        <w:t>у</w:t>
      </w:r>
      <w:r>
        <w:t>чить эту инструкцию или сразу начать работу и только при необходимости прочитать тот или иной раздел</w:t>
      </w:r>
      <w:r w:rsidR="001B5EC6">
        <w:t>.</w:t>
      </w:r>
    </w:p>
    <w:p w:rsidR="001B5EC6" w:rsidRDefault="001B5EC6" w:rsidP="00A13D1E">
      <w:pPr>
        <w:pStyle w:val="11"/>
        <w:numPr>
          <w:ilvl w:val="0"/>
          <w:numId w:val="0"/>
        </w:numPr>
        <w:pBdr>
          <w:top w:val="single" w:sz="4" w:space="1" w:color="auto"/>
        </w:pBdr>
        <w:rPr>
          <w:rFonts w:ascii="Calibri" w:hAnsi="Calibri"/>
        </w:rPr>
      </w:pPr>
      <w:r>
        <w:br w:type="page"/>
      </w:r>
      <w:bookmarkStart w:id="3" w:name="_Toc436055609"/>
      <w:r>
        <w:lastRenderedPageBreak/>
        <w:t>ТЕХНИЧЕСКИЕ ХАРАКТЕРИСТИКИ</w:t>
      </w:r>
      <w:bookmarkEnd w:id="0"/>
      <w:bookmarkEnd w:id="1"/>
      <w:bookmarkEnd w:id="2"/>
      <w:bookmarkEnd w:id="3"/>
    </w:p>
    <w:p w:rsidR="00AA6453" w:rsidRPr="00AA6453" w:rsidRDefault="00A13D1E" w:rsidP="00AA6453">
      <w:pPr>
        <w:pStyle w:val="Norma"/>
        <w:rPr>
          <w:b/>
        </w:rPr>
      </w:pPr>
      <w:bookmarkStart w:id="4" w:name="_Toc362869054"/>
      <w:bookmarkStart w:id="5" w:name="_Toc368313961"/>
      <w:r w:rsidRPr="00AA6453">
        <w:rPr>
          <w:rFonts w:ascii="Calibri" w:hAnsi="Calibri"/>
          <w:b/>
          <w:i/>
          <w:sz w:val="28"/>
        </w:rPr>
        <w:t>На Анализатор иммуноферментных реакций АИФР-01 «УНИПЛАН»</w:t>
      </w:r>
      <w:bookmarkEnd w:id="4"/>
      <w:bookmarkEnd w:id="5"/>
      <w:r w:rsidR="00AA6453" w:rsidRPr="00AA6453">
        <w:rPr>
          <w:b/>
        </w:rPr>
        <w:t xml:space="preserve"> </w:t>
      </w:r>
    </w:p>
    <w:tbl>
      <w:tblPr>
        <w:tblW w:w="0" w:type="auto"/>
        <w:tblInd w:w="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216"/>
        <w:gridCol w:w="3686"/>
      </w:tblGrid>
      <w:tr w:rsidR="001B5EC6">
        <w:trPr>
          <w:cantSplit/>
        </w:trPr>
        <w:tc>
          <w:tcPr>
            <w:tcW w:w="521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Габаритные размеры</w:t>
            </w:r>
          </w:p>
        </w:tc>
        <w:tc>
          <w:tcPr>
            <w:tcW w:w="368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310</w:t>
            </w:r>
            <w:smartTag w:uri="urn:schemas-microsoft-com:office:smarttags" w:element="PersonName">
              <w:r>
                <w:t>*</w:t>
              </w:r>
            </w:smartTag>
            <w:r>
              <w:t>280</w:t>
            </w:r>
            <w:smartTag w:uri="urn:schemas-microsoft-com:office:smarttags" w:element="PersonName">
              <w:r>
                <w:t>*</w:t>
              </w:r>
            </w:smartTag>
            <w:r>
              <w:t>140 мм</w:t>
            </w:r>
          </w:p>
        </w:tc>
      </w:tr>
      <w:tr w:rsidR="001B5EC6">
        <w:trPr>
          <w:cantSplit/>
        </w:trPr>
        <w:tc>
          <w:tcPr>
            <w:tcW w:w="521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Вес</w:t>
            </w:r>
          </w:p>
        </w:tc>
        <w:tc>
          <w:tcPr>
            <w:tcW w:w="368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 xml:space="preserve">не более </w:t>
            </w:r>
            <w:smartTag w:uri="urn:schemas-microsoft-com:office:smarttags" w:element="metricconverter">
              <w:smartTagPr>
                <w:attr w:name="ProductID" w:val="5 кг"/>
              </w:smartTagPr>
              <w:r>
                <w:t>5 кг</w:t>
              </w:r>
            </w:smartTag>
          </w:p>
        </w:tc>
      </w:tr>
      <w:tr w:rsidR="003030C7" w:rsidTr="002743E3">
        <w:trPr>
          <w:cantSplit/>
        </w:trPr>
        <w:tc>
          <w:tcPr>
            <w:tcW w:w="5216" w:type="dxa"/>
            <w:tcBorders>
              <w:bottom w:val="nil"/>
            </w:tcBorders>
          </w:tcPr>
          <w:p w:rsidR="003030C7" w:rsidRDefault="003030C7" w:rsidP="002743E3">
            <w:pPr>
              <w:pStyle w:val="Norma"/>
              <w:spacing w:before="120" w:after="120" w:line="240" w:lineRule="auto"/>
              <w:ind w:firstLine="0"/>
            </w:pPr>
            <w:r>
              <w:t>Напряжение питания</w:t>
            </w:r>
          </w:p>
        </w:tc>
        <w:tc>
          <w:tcPr>
            <w:tcW w:w="3686" w:type="dxa"/>
            <w:tcBorders>
              <w:bottom w:val="nil"/>
            </w:tcBorders>
          </w:tcPr>
          <w:p w:rsidR="003030C7" w:rsidRDefault="003030C7" w:rsidP="002743E3">
            <w:pPr>
              <w:pStyle w:val="Norma"/>
              <w:spacing w:before="120" w:after="120" w:line="240" w:lineRule="auto"/>
              <w:ind w:firstLine="0"/>
            </w:pPr>
            <w:r>
              <w:t>220В</w:t>
            </w:r>
            <w:r>
              <w:sym w:font="Symbol" w:char="F0B1"/>
            </w:r>
            <w:r>
              <w:t>22, 50</w:t>
            </w:r>
            <w:r>
              <w:sym w:font="Symbol" w:char="F0B1"/>
            </w:r>
            <w:r>
              <w:t>1 Гц</w:t>
            </w:r>
          </w:p>
        </w:tc>
      </w:tr>
      <w:tr w:rsidR="001B5EC6">
        <w:trPr>
          <w:cantSplit/>
        </w:trPr>
        <w:tc>
          <w:tcPr>
            <w:tcW w:w="5216" w:type="dxa"/>
            <w:tcBorders>
              <w:bottom w:val="nil"/>
            </w:tcBorders>
          </w:tcPr>
          <w:p w:rsidR="001B5EC6" w:rsidRDefault="003030C7" w:rsidP="003030C7">
            <w:pPr>
              <w:pStyle w:val="Norma"/>
              <w:spacing w:before="120" w:after="120" w:line="240" w:lineRule="auto"/>
              <w:ind w:firstLine="0"/>
            </w:pPr>
            <w:r>
              <w:t>Д</w:t>
            </w:r>
            <w:r w:rsidRPr="003030C7">
              <w:t>испле</w:t>
            </w:r>
            <w:r>
              <w:t>й</w:t>
            </w:r>
          </w:p>
        </w:tc>
        <w:tc>
          <w:tcPr>
            <w:tcW w:w="3686" w:type="dxa"/>
            <w:tcBorders>
              <w:bottom w:val="nil"/>
            </w:tcBorders>
          </w:tcPr>
          <w:p w:rsidR="001B5EC6" w:rsidRDefault="003030C7" w:rsidP="003030C7">
            <w:pPr>
              <w:pStyle w:val="Norma"/>
              <w:spacing w:before="120" w:after="120" w:line="240" w:lineRule="auto"/>
              <w:ind w:firstLine="0"/>
            </w:pPr>
            <w:r w:rsidRPr="003030C7">
              <w:t>цветной интерактивный жидко</w:t>
            </w:r>
            <w:r w:rsidRPr="003030C7">
              <w:t>к</w:t>
            </w:r>
            <w:r w:rsidRPr="003030C7">
              <w:t>ристаллический, 150х90мм</w:t>
            </w:r>
          </w:p>
        </w:tc>
      </w:tr>
      <w:tr w:rsidR="001B5EC6">
        <w:trPr>
          <w:cantSplit/>
        </w:trPr>
        <w:tc>
          <w:tcPr>
            <w:tcW w:w="5216" w:type="dxa"/>
            <w:tcBorders>
              <w:top w:val="single" w:sz="6" w:space="0" w:color="auto"/>
              <w:bottom w:val="single" w:sz="4" w:space="0" w:color="auto"/>
            </w:tcBorders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Потребляемая мощность: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4" w:space="0" w:color="auto"/>
            </w:tcBorders>
          </w:tcPr>
          <w:p w:rsidR="001B5EC6" w:rsidRDefault="001B5EC6" w:rsidP="00EF6193">
            <w:pPr>
              <w:pStyle w:val="Norma"/>
              <w:spacing w:before="120" w:after="120" w:line="240" w:lineRule="auto"/>
              <w:ind w:firstLine="0"/>
            </w:pPr>
            <w:r>
              <w:t xml:space="preserve">не более </w:t>
            </w:r>
            <w:r w:rsidR="00EF6193">
              <w:t>6</w:t>
            </w:r>
            <w:r>
              <w:t>0 В</w:t>
            </w:r>
            <w:r w:rsidR="00EF6193">
              <w:t>А</w:t>
            </w:r>
          </w:p>
        </w:tc>
      </w:tr>
      <w:tr w:rsidR="001B5EC6">
        <w:trPr>
          <w:cantSplit/>
        </w:trPr>
        <w:tc>
          <w:tcPr>
            <w:tcW w:w="5216" w:type="dxa"/>
            <w:tcBorders>
              <w:top w:val="nil"/>
            </w:tcBorders>
          </w:tcPr>
          <w:p w:rsidR="001B5EC6" w:rsidRDefault="001B5EC6" w:rsidP="0034124B">
            <w:pPr>
              <w:pStyle w:val="Norma"/>
              <w:spacing w:before="120" w:after="120" w:line="240" w:lineRule="auto"/>
              <w:ind w:firstLine="0"/>
            </w:pPr>
            <w:r>
              <w:t>Спектральный диапазон</w:t>
            </w:r>
            <w:r>
              <w:br/>
              <w:t xml:space="preserve">(405, 414, </w:t>
            </w:r>
            <w:r w:rsidRPr="002014F4">
              <w:t>450</w:t>
            </w:r>
            <w:r>
              <w:t xml:space="preserve">, 492, 530, 595, </w:t>
            </w:r>
            <w:r w:rsidR="00B800C8">
              <w:t xml:space="preserve">620, </w:t>
            </w:r>
            <w:r>
              <w:t>650)</w:t>
            </w:r>
          </w:p>
        </w:tc>
        <w:tc>
          <w:tcPr>
            <w:tcW w:w="3686" w:type="dxa"/>
            <w:tcBorders>
              <w:top w:val="nil"/>
            </w:tcBorders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40</w:t>
            </w:r>
            <w:r w:rsidR="002B6DE6">
              <w:t>0</w:t>
            </w:r>
            <w:r>
              <w:t xml:space="preserve"> - </w:t>
            </w:r>
            <w:r w:rsidR="002B6DE6">
              <w:t>70</w:t>
            </w:r>
            <w:r>
              <w:t>0 нм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>Полоса пропускания фильтров</w:t>
            </w:r>
          </w:p>
        </w:tc>
        <w:tc>
          <w:tcPr>
            <w:tcW w:w="3686" w:type="dxa"/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 xml:space="preserve">не более </w:t>
            </w:r>
            <w:r w:rsidR="000B7D08">
              <w:t>6</w:t>
            </w:r>
            <w:r>
              <w:t xml:space="preserve"> нм</w:t>
            </w:r>
          </w:p>
        </w:tc>
      </w:tr>
      <w:tr w:rsidR="006C581D" w:rsidTr="008E06BC">
        <w:trPr>
          <w:cantSplit/>
        </w:trPr>
        <w:tc>
          <w:tcPr>
            <w:tcW w:w="5216" w:type="dxa"/>
          </w:tcPr>
          <w:p w:rsidR="006C581D" w:rsidRDefault="006C581D" w:rsidP="008E06BC">
            <w:pPr>
              <w:pStyle w:val="Norma"/>
              <w:spacing w:before="120" w:after="120" w:line="240" w:lineRule="auto"/>
              <w:ind w:firstLine="0"/>
            </w:pPr>
            <w:r>
              <w:t>Оптический диапазон</w:t>
            </w:r>
          </w:p>
        </w:tc>
        <w:tc>
          <w:tcPr>
            <w:tcW w:w="3686" w:type="dxa"/>
          </w:tcPr>
          <w:p w:rsidR="006C581D" w:rsidRDefault="006C581D" w:rsidP="006C581D">
            <w:pPr>
              <w:pStyle w:val="Norma"/>
              <w:spacing w:before="120" w:after="120" w:line="240" w:lineRule="auto"/>
              <w:ind w:firstLine="0"/>
            </w:pPr>
            <w:r>
              <w:t>0.000 - 4.000 Б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Default="006C581D" w:rsidP="006C581D">
            <w:pPr>
              <w:pStyle w:val="Norma"/>
              <w:spacing w:before="120" w:after="120" w:line="240" w:lineRule="auto"/>
              <w:ind w:firstLine="0"/>
            </w:pPr>
            <w:r>
              <w:t>Д</w:t>
            </w:r>
            <w:r w:rsidR="00001929">
              <w:t>иапазон</w:t>
            </w:r>
            <w:r>
              <w:t xml:space="preserve"> измерения</w:t>
            </w:r>
          </w:p>
        </w:tc>
        <w:tc>
          <w:tcPr>
            <w:tcW w:w="3686" w:type="dxa"/>
          </w:tcPr>
          <w:p w:rsidR="00001929" w:rsidRDefault="00001929" w:rsidP="00EF6193">
            <w:pPr>
              <w:pStyle w:val="Norma"/>
              <w:spacing w:before="120" w:after="120" w:line="240" w:lineRule="auto"/>
              <w:ind w:firstLine="0"/>
            </w:pPr>
            <w:r>
              <w:t xml:space="preserve">0.000 - </w:t>
            </w:r>
            <w:r w:rsidR="00EF6193">
              <w:t>3</w:t>
            </w:r>
            <w:r>
              <w:t>.</w:t>
            </w:r>
            <w:r w:rsidR="00EF6193">
              <w:t>5</w:t>
            </w:r>
            <w:r>
              <w:t>00</w:t>
            </w:r>
            <w:r w:rsidR="00A13D1E">
              <w:t xml:space="preserve"> Б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P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 w:rsidRPr="00001929">
              <w:t>Запоминание</w:t>
            </w:r>
            <w:r>
              <w:t xml:space="preserve"> </w:t>
            </w:r>
            <w:r w:rsidRPr="00001929">
              <w:t>методик расчета</w:t>
            </w:r>
          </w:p>
        </w:tc>
        <w:tc>
          <w:tcPr>
            <w:tcW w:w="3686" w:type="dxa"/>
          </w:tcPr>
          <w:p w:rsidR="00001929" w:rsidRDefault="00001929" w:rsidP="00DC6182">
            <w:pPr>
              <w:pStyle w:val="Norma"/>
              <w:spacing w:before="120" w:after="120" w:line="240" w:lineRule="auto"/>
              <w:ind w:firstLine="0"/>
            </w:pPr>
            <w:r w:rsidRPr="00001929">
              <w:t xml:space="preserve">не менее </w:t>
            </w:r>
            <w:r w:rsidR="00DC6182">
              <w:t>9</w:t>
            </w:r>
            <w:r w:rsidRPr="00001929">
              <w:t>00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P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 w:rsidRPr="00001929">
              <w:t>Хранение</w:t>
            </w:r>
            <w:r>
              <w:t xml:space="preserve"> </w:t>
            </w:r>
            <w:r w:rsidRPr="00001929">
              <w:t>в памяти проведенных измерений</w:t>
            </w:r>
          </w:p>
        </w:tc>
        <w:tc>
          <w:tcPr>
            <w:tcW w:w="3686" w:type="dxa"/>
          </w:tcPr>
          <w:p w:rsidR="00001929" w:rsidRDefault="00001929" w:rsidP="00DC6182">
            <w:pPr>
              <w:pStyle w:val="Norma"/>
              <w:spacing w:before="120" w:after="120" w:line="240" w:lineRule="auto"/>
              <w:ind w:firstLine="0"/>
            </w:pPr>
            <w:r w:rsidRPr="00001929">
              <w:t xml:space="preserve">не менее </w:t>
            </w:r>
            <w:r w:rsidR="00DC6182">
              <w:t>10</w:t>
            </w:r>
            <w:r w:rsidRPr="00001929">
              <w:t>00</w:t>
            </w:r>
          </w:p>
        </w:tc>
      </w:tr>
      <w:tr w:rsidR="001B5EC6">
        <w:trPr>
          <w:cantSplit/>
        </w:trPr>
        <w:tc>
          <w:tcPr>
            <w:tcW w:w="521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Соединение с компьютером и принтером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:rsidR="001B5EC6" w:rsidRDefault="001B5EC6" w:rsidP="003C15BC">
            <w:pPr>
              <w:pStyle w:val="Norma"/>
              <w:spacing w:before="120" w:after="120" w:line="240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>USB</w:t>
            </w:r>
          </w:p>
        </w:tc>
      </w:tr>
      <w:tr w:rsidR="001B5EC6">
        <w:trPr>
          <w:cantSplit/>
        </w:trPr>
        <w:tc>
          <w:tcPr>
            <w:tcW w:w="5216" w:type="dxa"/>
          </w:tcPr>
          <w:p w:rsidR="001B5EC6" w:rsidRDefault="001B5EC6">
            <w:pPr>
              <w:pStyle w:val="Norma"/>
              <w:spacing w:before="120" w:after="120" w:line="240" w:lineRule="auto"/>
              <w:ind w:firstLine="0"/>
            </w:pPr>
            <w:r>
              <w:t>Время анализа одного планшета 96 лунок</w:t>
            </w:r>
            <w:r w:rsidR="002B6DE6">
              <w:br/>
            </w:r>
            <w:proofErr w:type="spellStart"/>
            <w:r w:rsidR="002B6DE6">
              <w:rPr>
                <w:b/>
              </w:rPr>
              <w:t>одноволновой</w:t>
            </w:r>
            <w:proofErr w:type="spellEnd"/>
            <w:r w:rsidR="002B6DE6">
              <w:rPr>
                <w:b/>
              </w:rPr>
              <w:t xml:space="preserve"> режим</w:t>
            </w:r>
            <w:r w:rsidR="002B6DE6">
              <w:rPr>
                <w:b/>
              </w:rPr>
              <w:br/>
            </w:r>
            <w:proofErr w:type="spellStart"/>
            <w:r>
              <w:rPr>
                <w:b/>
              </w:rPr>
              <w:t>двухволново</w:t>
            </w:r>
            <w:r w:rsidR="002B6DE6">
              <w:rPr>
                <w:b/>
              </w:rPr>
              <w:t>й</w:t>
            </w:r>
            <w:proofErr w:type="spellEnd"/>
            <w:r>
              <w:rPr>
                <w:b/>
              </w:rPr>
              <w:t xml:space="preserve"> режим</w:t>
            </w:r>
          </w:p>
        </w:tc>
        <w:tc>
          <w:tcPr>
            <w:tcW w:w="3686" w:type="dxa"/>
          </w:tcPr>
          <w:p w:rsidR="001B5EC6" w:rsidRDefault="002B6DE6" w:rsidP="00DC6182">
            <w:pPr>
              <w:pStyle w:val="Norma"/>
              <w:spacing w:before="120" w:after="120" w:line="240" w:lineRule="auto"/>
              <w:ind w:firstLine="0"/>
            </w:pPr>
            <w:r>
              <w:br/>
            </w:r>
            <w:r w:rsidR="001B5EC6">
              <w:t xml:space="preserve">не более </w:t>
            </w:r>
            <w:r w:rsidR="00001929">
              <w:t>40</w:t>
            </w:r>
            <w:r w:rsidR="001B5EC6">
              <w:t xml:space="preserve"> сек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>Температурный режим помещения</w:t>
            </w:r>
          </w:p>
        </w:tc>
        <w:tc>
          <w:tcPr>
            <w:tcW w:w="3686" w:type="dxa"/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>+15 - +40 С</w:t>
            </w:r>
          </w:p>
        </w:tc>
      </w:tr>
      <w:tr w:rsidR="00001929">
        <w:trPr>
          <w:cantSplit/>
        </w:trPr>
        <w:tc>
          <w:tcPr>
            <w:tcW w:w="5216" w:type="dxa"/>
            <w:tcBorders>
              <w:bottom w:val="nil"/>
            </w:tcBorders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proofErr w:type="spellStart"/>
            <w:r>
              <w:t>Микропланшеты</w:t>
            </w:r>
            <w:proofErr w:type="spellEnd"/>
          </w:p>
        </w:tc>
        <w:tc>
          <w:tcPr>
            <w:tcW w:w="3686" w:type="dxa"/>
            <w:tcBorders>
              <w:bottom w:val="nil"/>
            </w:tcBorders>
          </w:tcPr>
          <w:p w:rsidR="00001929" w:rsidRDefault="00001929" w:rsidP="00964A0B">
            <w:pPr>
              <w:pStyle w:val="Norma"/>
              <w:spacing w:before="120" w:after="120" w:line="240" w:lineRule="auto"/>
              <w:ind w:firstLine="0"/>
            </w:pPr>
            <w:r>
              <w:t xml:space="preserve">96-ти </w:t>
            </w:r>
            <w:proofErr w:type="gramStart"/>
            <w:r>
              <w:t>луночные</w:t>
            </w:r>
            <w:proofErr w:type="gramEnd"/>
            <w:r>
              <w:t xml:space="preserve"> с плоским дном</w:t>
            </w:r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Default="00CF3CB9" w:rsidP="00001929">
            <w:pPr>
              <w:pStyle w:val="Norma"/>
              <w:spacing w:before="120" w:after="120" w:line="240" w:lineRule="auto"/>
              <w:ind w:firstLine="0"/>
            </w:pPr>
            <w:r>
              <w:t>Встроенн</w:t>
            </w:r>
            <w:r w:rsidR="00001929" w:rsidRPr="00001929">
              <w:t>ое</w:t>
            </w:r>
            <w:r w:rsidR="00001929">
              <w:t xml:space="preserve"> </w:t>
            </w:r>
            <w:r w:rsidR="00001929" w:rsidRPr="00001929">
              <w:t>программное обеспечение, позв</w:t>
            </w:r>
            <w:r w:rsidR="00001929" w:rsidRPr="00001929">
              <w:t>о</w:t>
            </w:r>
            <w:r w:rsidR="00001929" w:rsidRPr="00001929">
              <w:t>ляющ</w:t>
            </w:r>
            <w:r>
              <w:t>е</w:t>
            </w:r>
            <w:r w:rsidR="00001929" w:rsidRPr="00001929">
              <w:t>е производить расчет любых сущес</w:t>
            </w:r>
            <w:r w:rsidR="00001929" w:rsidRPr="00001929">
              <w:t>т</w:t>
            </w:r>
            <w:r w:rsidR="00001929" w:rsidRPr="00001929">
              <w:t>вующих в настоящее время методик с постро</w:t>
            </w:r>
            <w:r w:rsidR="00001929" w:rsidRPr="00001929">
              <w:t>е</w:t>
            </w:r>
            <w:r w:rsidR="00001929" w:rsidRPr="00001929">
              <w:t>нием графиков</w:t>
            </w:r>
          </w:p>
        </w:tc>
        <w:tc>
          <w:tcPr>
            <w:tcW w:w="3686" w:type="dxa"/>
          </w:tcPr>
          <w:p w:rsidR="00001929" w:rsidRDefault="00001929">
            <w:pPr>
              <w:pStyle w:val="Norma"/>
              <w:spacing w:before="120" w:after="120" w:line="240" w:lineRule="auto"/>
              <w:ind w:firstLine="0"/>
            </w:pPr>
            <w:r>
              <w:t xml:space="preserve">Полностью открытая система для </w:t>
            </w:r>
            <w:proofErr w:type="gramStart"/>
            <w:r>
              <w:t>отечественных</w:t>
            </w:r>
            <w:proofErr w:type="gramEnd"/>
            <w:r>
              <w:t xml:space="preserve"> и зарубежных </w:t>
            </w:r>
            <w:proofErr w:type="spellStart"/>
            <w:r>
              <w:t>тест-наборов</w:t>
            </w:r>
            <w:proofErr w:type="spellEnd"/>
          </w:p>
        </w:tc>
      </w:tr>
      <w:tr w:rsidR="00001929">
        <w:trPr>
          <w:cantSplit/>
        </w:trPr>
        <w:tc>
          <w:tcPr>
            <w:tcW w:w="5216" w:type="dxa"/>
          </w:tcPr>
          <w:p w:rsidR="00001929" w:rsidRPr="00001929" w:rsidRDefault="00001929" w:rsidP="00001929">
            <w:pPr>
              <w:pStyle w:val="Norma"/>
              <w:spacing w:before="120" w:after="120" w:line="240" w:lineRule="auto"/>
              <w:ind w:firstLine="0"/>
            </w:pPr>
            <w:r w:rsidRPr="00001929">
              <w:t>Гарантийное</w:t>
            </w:r>
            <w:r>
              <w:t xml:space="preserve"> </w:t>
            </w:r>
            <w:r w:rsidRPr="00001929">
              <w:t>обслуживание</w:t>
            </w:r>
          </w:p>
        </w:tc>
        <w:tc>
          <w:tcPr>
            <w:tcW w:w="3686" w:type="dxa"/>
          </w:tcPr>
          <w:p w:rsidR="00001929" w:rsidRDefault="00001929">
            <w:pPr>
              <w:pStyle w:val="Norma"/>
              <w:spacing w:before="120" w:after="120" w:line="240" w:lineRule="auto"/>
              <w:ind w:firstLine="0"/>
            </w:pPr>
            <w:r w:rsidRPr="00001929">
              <w:t>полная гарантия 24 месяца</w:t>
            </w:r>
          </w:p>
        </w:tc>
      </w:tr>
    </w:tbl>
    <w:p w:rsidR="00CF3CB9" w:rsidRDefault="001B5EC6" w:rsidP="00C53158">
      <w:pPr>
        <w:pStyle w:val="11"/>
        <w:numPr>
          <w:ilvl w:val="0"/>
          <w:numId w:val="0"/>
        </w:numPr>
        <w:spacing w:before="0"/>
      </w:pPr>
      <w:bookmarkStart w:id="6" w:name="_Toc310061509"/>
      <w:bookmarkStart w:id="7" w:name="_Toc310333509"/>
      <w:bookmarkStart w:id="8" w:name="_Toc387647352"/>
      <w:r>
        <w:br w:type="page"/>
      </w:r>
      <w:bookmarkStart w:id="9" w:name="_Toc436055610"/>
      <w:r w:rsidR="00CF3CB9">
        <w:lastRenderedPageBreak/>
        <w:t>ВВЕДЕНИЕ</w:t>
      </w:r>
      <w:bookmarkEnd w:id="9"/>
    </w:p>
    <w:p w:rsidR="001B5EC6" w:rsidRDefault="001B5EC6" w:rsidP="00CF3CB9">
      <w:pPr>
        <w:pStyle w:val="21"/>
        <w:spacing w:before="0"/>
        <w:rPr>
          <w:noProof/>
        </w:rPr>
      </w:pPr>
      <w:bookmarkStart w:id="10" w:name="_Toc362869056"/>
      <w:bookmarkStart w:id="11" w:name="_Toc368313963"/>
      <w:bookmarkStart w:id="12" w:name="_Toc436055611"/>
      <w:r>
        <w:rPr>
          <w:noProof/>
        </w:rPr>
        <w:t>ВНИМАНИЕ</w:t>
      </w:r>
      <w:bookmarkEnd w:id="6"/>
      <w:bookmarkEnd w:id="7"/>
      <w:bookmarkEnd w:id="8"/>
      <w:bookmarkEnd w:id="10"/>
      <w:bookmarkEnd w:id="11"/>
      <w:bookmarkEnd w:id="12"/>
    </w:p>
    <w:p w:rsidR="001B5EC6" w:rsidRDefault="0020029C" w:rsidP="00C53158">
      <w:pPr>
        <w:pStyle w:val="Norma"/>
        <w:spacing w:line="240" w:lineRule="auto"/>
        <w:ind w:firstLine="0"/>
        <w:jc w:val="center"/>
        <w:rPr>
          <w:b/>
          <w:i/>
        </w:rPr>
      </w:pPr>
      <w:r>
        <w:rPr>
          <w:b/>
          <w:i/>
        </w:rPr>
        <w:t xml:space="preserve">ПОСЛЕ ВЫКЛЮЧЕНИЯ ПРИБОРА, ПОВТОРНОЕ </w:t>
      </w:r>
      <w:proofErr w:type="gramStart"/>
      <w:r>
        <w:rPr>
          <w:b/>
          <w:i/>
        </w:rPr>
        <w:t>ВКЛЮЧЕНИЕ</w:t>
      </w:r>
      <w:proofErr w:type="gramEnd"/>
      <w:r>
        <w:rPr>
          <w:b/>
          <w:i/>
        </w:rPr>
        <w:t xml:space="preserve"> ВОЗМОЖНО НЕ РАНЕЕ ЧЕМ ЧЕРЕЗ 10 СЕКУНД.</w:t>
      </w:r>
    </w:p>
    <w:p w:rsidR="001B5EC6" w:rsidRDefault="001B5EC6">
      <w:pPr>
        <w:pStyle w:val="Norma"/>
        <w:rPr>
          <w:b/>
        </w:rPr>
      </w:pPr>
      <w:r>
        <w:rPr>
          <w:b/>
        </w:rPr>
        <w:t>Во избежание поражения электрическим током не вскрывать прибор. Внутренние узлы не подлежат обслуживанию потребителем. При необходимости технического обслужив</w:t>
      </w:r>
      <w:r>
        <w:rPr>
          <w:b/>
        </w:rPr>
        <w:t>а</w:t>
      </w:r>
      <w:r>
        <w:rPr>
          <w:b/>
        </w:rPr>
        <w:t>ния следует обратиться к производителю оборудования.</w:t>
      </w:r>
    </w:p>
    <w:p w:rsidR="001B5EC6" w:rsidRDefault="0020029C">
      <w:pPr>
        <w:pStyle w:val="Norma"/>
        <w:rPr>
          <w:b/>
        </w:rPr>
      </w:pPr>
      <w:r>
        <w:rPr>
          <w:b/>
        </w:rPr>
        <w:t xml:space="preserve">При пользовании дисплеем применяйте ТОЛЬКО неметаллические предметы, не имеющие острых краев и заусенцев. </w:t>
      </w:r>
      <w:r w:rsidR="001B5EC6">
        <w:rPr>
          <w:b/>
        </w:rPr>
        <w:t>На механические повреждения экрана гарантии не распространяются.</w:t>
      </w:r>
    </w:p>
    <w:p w:rsidR="001B5EC6" w:rsidRDefault="001B5EC6">
      <w:pPr>
        <w:pStyle w:val="Norma"/>
        <w:rPr>
          <w:b/>
          <w:i/>
        </w:rPr>
      </w:pPr>
      <w:r>
        <w:rPr>
          <w:b/>
          <w:i/>
        </w:rPr>
        <w:t>Вследствие того, что принципом действия прибора является вертикальная фот</w:t>
      </w:r>
      <w:r>
        <w:rPr>
          <w:b/>
          <w:i/>
        </w:rPr>
        <w:t>о</w:t>
      </w:r>
      <w:r>
        <w:rPr>
          <w:b/>
          <w:i/>
        </w:rPr>
        <w:t>метрия, результаты измерения непосредственно зависят от высоты столба жидкости в ячейке планшета. Фирма гарантирует получение точных и воспроизводимых резул</w:t>
      </w:r>
      <w:r>
        <w:rPr>
          <w:b/>
          <w:i/>
        </w:rPr>
        <w:t>ь</w:t>
      </w:r>
      <w:r>
        <w:rPr>
          <w:b/>
          <w:i/>
        </w:rPr>
        <w:t>татов только при использовании аттестованных и поверенных пипеток, точно собл</w:t>
      </w:r>
      <w:r>
        <w:rPr>
          <w:b/>
          <w:i/>
        </w:rPr>
        <w:t>ю</w:t>
      </w:r>
      <w:r>
        <w:rPr>
          <w:b/>
          <w:i/>
        </w:rPr>
        <w:t>дайте инструкцию, приложенную к используемой тест-системе.</w:t>
      </w:r>
    </w:p>
    <w:p w:rsidR="001B5EC6" w:rsidRDefault="001B5EC6" w:rsidP="00CF3CB9">
      <w:pPr>
        <w:pStyle w:val="21"/>
        <w:spacing w:before="0"/>
        <w:rPr>
          <w:noProof/>
        </w:rPr>
      </w:pPr>
      <w:bookmarkStart w:id="13" w:name="_Toc310061510"/>
      <w:bookmarkStart w:id="14" w:name="_Toc310333510"/>
      <w:bookmarkStart w:id="15" w:name="_Toc387647353"/>
      <w:bookmarkStart w:id="16" w:name="_Toc362869057"/>
      <w:bookmarkStart w:id="17" w:name="_Toc368313964"/>
      <w:bookmarkStart w:id="18" w:name="_Toc436055612"/>
      <w:r>
        <w:rPr>
          <w:noProof/>
        </w:rPr>
        <w:t>ОТЛИЧИТЕЛЬНЫЕ ОСОБЕННОСТИ</w:t>
      </w:r>
      <w:bookmarkEnd w:id="13"/>
      <w:bookmarkEnd w:id="14"/>
      <w:bookmarkEnd w:id="15"/>
      <w:bookmarkEnd w:id="16"/>
      <w:bookmarkEnd w:id="17"/>
      <w:bookmarkEnd w:id="18"/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Гарантийный срок эксплуатации </w:t>
      </w:r>
      <w:r w:rsidR="00347776">
        <w:t>2</w:t>
      </w:r>
      <w:r>
        <w:t xml:space="preserve"> </w:t>
      </w:r>
      <w:r w:rsidR="00347776">
        <w:t>года</w:t>
      </w:r>
      <w:r>
        <w:t>, в связи с малой потребляемой мощн</w:t>
      </w:r>
      <w:r>
        <w:t>о</w:t>
      </w:r>
      <w:r>
        <w:t>стью и облегченным тепловым режимом всех узлов прибора.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Быстрая подготовка к измерению. После включения </w:t>
      </w:r>
      <w:r w:rsidR="002B6DE6">
        <w:t>и автоматического тестир</w:t>
      </w:r>
      <w:r w:rsidR="002B6DE6">
        <w:t>о</w:t>
      </w:r>
      <w:r w:rsidR="002B6DE6">
        <w:t xml:space="preserve">вания </w:t>
      </w:r>
      <w:r>
        <w:t xml:space="preserve">прибор готов к работе </w:t>
      </w:r>
      <w:r w:rsidR="00CF3CB9">
        <w:t>(</w:t>
      </w:r>
      <w:r>
        <w:t xml:space="preserve">через </w:t>
      </w:r>
      <w:r w:rsidR="00347776">
        <w:t>4</w:t>
      </w:r>
      <w:r>
        <w:t>0 секунд</w:t>
      </w:r>
      <w:r w:rsidR="00CF3CB9">
        <w:t>)</w:t>
      </w:r>
      <w:r>
        <w:t>.</w:t>
      </w:r>
    </w:p>
    <w:p w:rsidR="001B5EC6" w:rsidRDefault="00BE4FBD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П</w:t>
      </w:r>
      <w:r w:rsidR="002B6DE6">
        <w:t>ечать протокола результатов на бумажном носителе в формате А</w:t>
      </w:r>
      <w:proofErr w:type="gramStart"/>
      <w:r w:rsidR="002B6DE6">
        <w:t>4</w:t>
      </w:r>
      <w:proofErr w:type="gramEnd"/>
      <w:r w:rsidR="002B6DE6">
        <w:t>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Удобная форма работы в </w:t>
      </w:r>
      <w:proofErr w:type="gramStart"/>
      <w:r>
        <w:t>режиме</w:t>
      </w:r>
      <w:proofErr w:type="gramEnd"/>
      <w:r>
        <w:t xml:space="preserve"> диалога, благодаря наличию жидкокристаллич</w:t>
      </w:r>
      <w:r>
        <w:t>е</w:t>
      </w:r>
      <w:r>
        <w:t>ского интерактивного дисплея.</w:t>
      </w:r>
    </w:p>
    <w:p w:rsidR="00FB1AD3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Программное обеспечение </w:t>
      </w:r>
      <w:r w:rsidR="00FB1AD3">
        <w:t xml:space="preserve">за счет новых информационных технологий </w:t>
      </w:r>
      <w:r>
        <w:t>позволяет</w:t>
      </w:r>
      <w:r w:rsidR="00FB1AD3">
        <w:t>:</w:t>
      </w:r>
    </w:p>
    <w:p w:rsidR="00FB1AD3" w:rsidRDefault="00FB1AD3" w:rsidP="00C53158">
      <w:pPr>
        <w:pStyle w:val="NormaSpis"/>
        <w:numPr>
          <w:ilvl w:val="0"/>
          <w:numId w:val="2"/>
        </w:numPr>
        <w:spacing w:line="240" w:lineRule="auto"/>
        <w:ind w:left="567" w:firstLine="284"/>
      </w:pPr>
      <w:r>
        <w:t>использовать весь спектр существующих тест-систем, путем выбора из сп</w:t>
      </w:r>
      <w:r>
        <w:t>и</w:t>
      </w:r>
      <w:r>
        <w:t>ска или создания новых непосредственно пользователем</w:t>
      </w:r>
      <w:r w:rsidR="002B6DE6">
        <w:t xml:space="preserve"> (</w:t>
      </w:r>
      <w:r w:rsidR="008E14C8">
        <w:t>более 900 тест-систем можно занести в память прибора);</w:t>
      </w:r>
    </w:p>
    <w:p w:rsidR="001B5EC6" w:rsidRDefault="00FB1AD3" w:rsidP="00C53158">
      <w:pPr>
        <w:pStyle w:val="NormaSpis"/>
        <w:numPr>
          <w:ilvl w:val="0"/>
          <w:numId w:val="2"/>
        </w:numPr>
        <w:spacing w:before="60" w:line="240" w:lineRule="auto"/>
        <w:ind w:left="567" w:firstLine="284"/>
      </w:pPr>
      <w:r>
        <w:t xml:space="preserve">перепрограммировать прибор более совершенной версией </w:t>
      </w:r>
      <w:proofErr w:type="gramStart"/>
      <w:r w:rsidR="0020029C">
        <w:t>программного</w:t>
      </w:r>
      <w:proofErr w:type="gramEnd"/>
      <w:r>
        <w:t xml:space="preserve"> обеспечения, поставляемо</w:t>
      </w:r>
      <w:r w:rsidR="005A2EBE">
        <w:t>й</w:t>
      </w:r>
      <w:r>
        <w:t xml:space="preserve"> изготовителем, </w:t>
      </w:r>
      <w:r w:rsidR="005A2EBE">
        <w:t xml:space="preserve">непосредственно </w:t>
      </w:r>
      <w:r>
        <w:t>самим пользоват</w:t>
      </w:r>
      <w:r>
        <w:t>е</w:t>
      </w:r>
      <w:r>
        <w:t>лем</w:t>
      </w:r>
      <w:r w:rsidR="001B5EC6">
        <w:t>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bookmarkStart w:id="19" w:name="_Toc310061511"/>
      <w:bookmarkStart w:id="20" w:name="_Toc310333511"/>
      <w:bookmarkStart w:id="21" w:name="_Toc387647354"/>
      <w:r>
        <w:t xml:space="preserve">Запоминание до </w:t>
      </w:r>
      <w:r w:rsidR="008E14C8">
        <w:t>10</w:t>
      </w:r>
      <w:r>
        <w:t>00 полученных результатов.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Возможность подключения компьютера через </w:t>
      </w:r>
      <w:r w:rsidR="003C15BC">
        <w:rPr>
          <w:lang w:val="en-US"/>
        </w:rPr>
        <w:t>USB</w:t>
      </w:r>
      <w:r>
        <w:t xml:space="preserve"> для </w:t>
      </w:r>
      <w:r w:rsidR="005A2EBE">
        <w:t>передачи</w:t>
      </w:r>
      <w:r>
        <w:t xml:space="preserve"> данных и упра</w:t>
      </w:r>
      <w:r>
        <w:t>в</w:t>
      </w:r>
      <w:r>
        <w:t>ления прибором.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Звуковая сигнализация всех режимов и окончания работы.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Малые габариты и вес.</w:t>
      </w:r>
    </w:p>
    <w:p w:rsidR="001B5EC6" w:rsidRDefault="001B5EC6" w:rsidP="00CF3CB9">
      <w:pPr>
        <w:pStyle w:val="21"/>
        <w:spacing w:before="0"/>
        <w:rPr>
          <w:noProof/>
        </w:rPr>
      </w:pPr>
      <w:bookmarkStart w:id="22" w:name="_Toc362869058"/>
      <w:bookmarkStart w:id="23" w:name="_Toc368313965"/>
      <w:bookmarkStart w:id="24" w:name="_Toc436055613"/>
      <w:r>
        <w:rPr>
          <w:noProof/>
        </w:rPr>
        <w:t>ПРЕДОСТОРОЖНОСТИ</w:t>
      </w:r>
      <w:bookmarkEnd w:id="19"/>
      <w:bookmarkEnd w:id="20"/>
      <w:bookmarkEnd w:id="21"/>
      <w:bookmarkEnd w:id="22"/>
      <w:bookmarkEnd w:id="23"/>
      <w:bookmarkEnd w:id="24"/>
    </w:p>
    <w:p w:rsidR="001B5EC6" w:rsidRPr="00C53158" w:rsidRDefault="001B5EC6" w:rsidP="00C53158">
      <w:pPr>
        <w:pStyle w:val="Norma"/>
        <w:ind w:right="-30"/>
        <w:rPr>
          <w:b/>
          <w:i/>
        </w:rPr>
      </w:pPr>
      <w:r w:rsidRPr="00C53158">
        <w:rPr>
          <w:b/>
          <w:i/>
        </w:rPr>
        <w:t>Перед использованием этого прибора следует обратить особое внимание на следу</w:t>
      </w:r>
      <w:r w:rsidRPr="00C53158">
        <w:rPr>
          <w:b/>
          <w:i/>
        </w:rPr>
        <w:t>ю</w:t>
      </w:r>
      <w:r w:rsidRPr="00C53158">
        <w:rPr>
          <w:b/>
          <w:i/>
        </w:rPr>
        <w:t>щее: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Не устанавливайте прибор вблизи ярких источников света (рядом с окном, под электрической лампой). Сильная засветка </w:t>
      </w:r>
      <w:proofErr w:type="gramStart"/>
      <w:r>
        <w:t>может повлиять на точность измерения и ухудшит</w:t>
      </w:r>
      <w:proofErr w:type="gramEnd"/>
      <w:r>
        <w:t xml:space="preserve"> обзор экрана.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Прибор должен быть отсоединен от сети питания, когда Вы его не используете, а также не оставляйте прибор под действием атмосферных осадков и влаги.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Не используйте прибор вблизи магнитного поля, оно отрицательно влияет на х</w:t>
      </w:r>
      <w:r>
        <w:t>а</w:t>
      </w:r>
      <w:r>
        <w:t>рактеристики прибора (источники магнитного поля: трансформаторы, электродвигат</w:t>
      </w:r>
      <w:r>
        <w:t>е</w:t>
      </w:r>
      <w:r>
        <w:t>ли и т.д.).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Берегите экран от механических повреждений.</w:t>
      </w:r>
    </w:p>
    <w:p w:rsidR="001B5EC6" w:rsidRDefault="0020029C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lastRenderedPageBreak/>
        <w:t>Соблюдайте предосторожность при очистке поверхности корпуса, используя при этом только спиртовые растворы.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Используйте прибор только в горизонтальном </w:t>
      </w:r>
      <w:proofErr w:type="gramStart"/>
      <w:r>
        <w:t>положении</w:t>
      </w:r>
      <w:proofErr w:type="gramEnd"/>
      <w:r>
        <w:t xml:space="preserve"> и не размещайте на нем предметы весом более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>.</w:t>
      </w:r>
    </w:p>
    <w:p w:rsidR="001B5EC6" w:rsidRDefault="001B5EC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>Не закрывайте вентиляционных отверстий, они предотвращают перегрев.</w:t>
      </w:r>
    </w:p>
    <w:p w:rsidR="00353DE6" w:rsidRDefault="00353DE6" w:rsidP="00C53158">
      <w:pPr>
        <w:pStyle w:val="NormaSpis"/>
        <w:numPr>
          <w:ilvl w:val="0"/>
          <w:numId w:val="2"/>
        </w:numPr>
        <w:spacing w:line="240" w:lineRule="auto"/>
        <w:ind w:left="0" w:firstLine="284"/>
      </w:pPr>
      <w:r>
        <w:t xml:space="preserve">Если прибор находился при температурах ниже +10 </w:t>
      </w:r>
      <w:r w:rsidR="00BA4D2D">
        <w:sym w:font="Symbol" w:char="F0B0"/>
      </w:r>
      <w:r>
        <w:t>С перед включением необх</w:t>
      </w:r>
      <w:r>
        <w:t>о</w:t>
      </w:r>
      <w:r>
        <w:t>димо выдержать прибор при комнатной температуре не менее 2 (двух) часов.</w:t>
      </w:r>
    </w:p>
    <w:p w:rsidR="001B5EC6" w:rsidRDefault="00525BF8">
      <w:pPr>
        <w:pStyle w:val="11"/>
        <w:numPr>
          <w:ilvl w:val="0"/>
          <w:numId w:val="0"/>
        </w:numPr>
      </w:pPr>
      <w:bookmarkStart w:id="25" w:name="_Toc310061512"/>
      <w:bookmarkStart w:id="26" w:name="_Toc310333512"/>
      <w:bookmarkStart w:id="27" w:name="_Toc387647355"/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424180</wp:posOffset>
            </wp:positionV>
            <wp:extent cx="3488055" cy="2255520"/>
            <wp:effectExtent l="19050" t="0" r="0" b="0"/>
            <wp:wrapTight wrapText="bothSides">
              <wp:wrapPolygon edited="0">
                <wp:start x="-118" y="0"/>
                <wp:lineTo x="-118" y="21345"/>
                <wp:lineTo x="21588" y="21345"/>
                <wp:lineTo x="21588" y="0"/>
                <wp:lineTo x="-118" y="0"/>
              </wp:wrapPolygon>
            </wp:wrapTight>
            <wp:docPr id="3" name="Рисунок 3" descr="РисУН 1_1 IMG_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 1_1 IMG_87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8" w:name="_Toc436055614"/>
      <w:r w:rsidR="001B5EC6">
        <w:t>ДЕТАЛИ И ОРГАНЫ УПРАВЛЕНИЯ</w:t>
      </w:r>
      <w:bookmarkEnd w:id="25"/>
      <w:bookmarkEnd w:id="26"/>
      <w:bookmarkEnd w:id="27"/>
      <w:bookmarkEnd w:id="28"/>
    </w:p>
    <w:p w:rsidR="001B5EC6" w:rsidRDefault="00526BDC">
      <w:pPr>
        <w:pStyle w:val="1"/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7" type="#_x0000_t63" style="position:absolute;left:0;text-align:left;margin-left:-41.2pt;margin-top:60.5pt;width:27pt;height:27pt;z-index:251679232" adj="-41280,28280">
            <v:textbox style="mso-next-textbox:#_x0000_s1097" inset=".5mm,.5mm,.5mm,.5mm">
              <w:txbxContent>
                <w:p w:rsidR="002F66C2" w:rsidRPr="00314021" w:rsidRDefault="002F66C2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63" style="position:absolute;left:0;text-align:left;margin-left:-41.2pt;margin-top:2pt;width:27pt;height:27pt;z-index:251678208" adj="-43480,47920">
            <v:textbox style="mso-next-textbox:#_x0000_s1099" inset=".5mm,.5mm,.5mm,.5mm">
              <w:txbxContent>
                <w:p w:rsidR="002F66C2" w:rsidRPr="00314021" w:rsidRDefault="002F66C2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63" style="position:absolute;left:0;text-align:left;margin-left:-278.2pt;margin-top:2pt;width:27pt;height:27pt;z-index:251677184" adj="63240,52080">
            <v:textbox style="mso-next-textbox:#_x0000_s1098" inset=".5mm,.5mm,.5mm,.5mm">
              <w:txbxContent>
                <w:p w:rsidR="002F66C2" w:rsidRPr="00314021" w:rsidRDefault="002F66C2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4</w:t>
                  </w:r>
                </w:p>
              </w:txbxContent>
            </v:textbox>
          </v:shape>
        </w:pict>
      </w:r>
      <w:r w:rsidR="001B5EC6">
        <w:t>Выключатель сети (</w:t>
      </w:r>
      <w:r w:rsidR="001B5EC6" w:rsidRPr="00E764DF">
        <w:rPr>
          <w:b/>
          <w:color w:val="3366FF"/>
          <w:sz w:val="28"/>
        </w:rPr>
        <w:t>1</w:t>
      </w:r>
      <w:r w:rsidR="001B5EC6">
        <w:t>). Включ</w:t>
      </w:r>
      <w:r w:rsidR="001B5EC6">
        <w:t>е</w:t>
      </w:r>
      <w:r w:rsidR="001B5EC6">
        <w:t>ние прибора осуществляется в</w:t>
      </w:r>
      <w:r w:rsidR="001B5EC6">
        <w:t>ы</w:t>
      </w:r>
      <w:r w:rsidR="001B5EC6">
        <w:t>ключателем сети, расположенным с</w:t>
      </w:r>
      <w:r w:rsidR="007260EC">
        <w:t>лева</w:t>
      </w:r>
      <w:r w:rsidR="001B5EC6">
        <w:t xml:space="preserve"> на </w:t>
      </w:r>
      <w:r w:rsidR="007260EC">
        <w:t>задней стенке прибора</w:t>
      </w:r>
      <w:r w:rsidR="001B5EC6">
        <w:t>, при этом загорается интеракти</w:t>
      </w:r>
      <w:r w:rsidR="001B5EC6">
        <w:t>в</w:t>
      </w:r>
      <w:r w:rsidR="001B5EC6">
        <w:t>ный экран прибора (</w:t>
      </w:r>
      <w:r w:rsidR="001B5EC6" w:rsidRPr="00E764DF">
        <w:rPr>
          <w:b/>
          <w:color w:val="3366FF"/>
          <w:sz w:val="28"/>
        </w:rPr>
        <w:t>4</w:t>
      </w:r>
      <w:r w:rsidR="001B5EC6">
        <w:t>).</w:t>
      </w:r>
    </w:p>
    <w:p w:rsidR="001B5EC6" w:rsidRDefault="001B5EC6">
      <w:pPr>
        <w:pStyle w:val="1"/>
      </w:pPr>
      <w:r>
        <w:t xml:space="preserve">Отсек </w:t>
      </w:r>
      <w:proofErr w:type="spellStart"/>
      <w:r>
        <w:t>планшетодержателя</w:t>
      </w:r>
      <w:proofErr w:type="spellEnd"/>
      <w:r>
        <w:t xml:space="preserve"> (</w:t>
      </w:r>
      <w:r w:rsidRPr="00E764DF">
        <w:rPr>
          <w:b/>
          <w:color w:val="3366FF"/>
          <w:sz w:val="28"/>
        </w:rPr>
        <w:t>2</w:t>
      </w:r>
      <w:r>
        <w:t>).</w:t>
      </w:r>
    </w:p>
    <w:p w:rsidR="001B5EC6" w:rsidRDefault="001B5EC6">
      <w:pPr>
        <w:pStyle w:val="1"/>
      </w:pPr>
      <w:r>
        <w:t>Измерительная головка и фильтры находятся за крышкой (</w:t>
      </w:r>
      <w:r w:rsidRPr="00E764DF">
        <w:rPr>
          <w:b/>
          <w:color w:val="3366FF"/>
          <w:sz w:val="28"/>
        </w:rPr>
        <w:t>3</w:t>
      </w:r>
      <w:r>
        <w:t xml:space="preserve">), находящейся над </w:t>
      </w:r>
      <w:proofErr w:type="spellStart"/>
      <w:r>
        <w:t>планшетодержателем</w:t>
      </w:r>
      <w:proofErr w:type="spellEnd"/>
      <w:r>
        <w:t>, которая открывается на себя и вверх. Фильтр находится на измерительной головке. Для см</w:t>
      </w:r>
      <w:r>
        <w:t>е</w:t>
      </w:r>
      <w:r>
        <w:t>ны фильтра выдвиньте его на себя, затем вставьте другой фильтр до упора.</w:t>
      </w:r>
    </w:p>
    <w:p w:rsidR="001B5EC6" w:rsidRDefault="001B5EC6" w:rsidP="00C53158">
      <w:pPr>
        <w:pStyle w:val="Norma"/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pacing w:line="240" w:lineRule="auto"/>
      </w:pPr>
      <w:r>
        <w:t xml:space="preserve">Внимание! При проведении измерения крышка прибора </w:t>
      </w:r>
      <w:r w:rsidR="00D578C1">
        <w:t>(</w:t>
      </w:r>
      <w:r w:rsidR="00D578C1" w:rsidRPr="00E764DF">
        <w:rPr>
          <w:b/>
          <w:color w:val="3366FF"/>
          <w:sz w:val="28"/>
        </w:rPr>
        <w:t>3</w:t>
      </w:r>
      <w:r w:rsidR="00D578C1">
        <w:t xml:space="preserve">) </w:t>
      </w:r>
      <w:r>
        <w:t>должна быть обязател</w:t>
      </w:r>
      <w:r>
        <w:t>ь</w:t>
      </w:r>
      <w:r>
        <w:t>но закрыта.</w:t>
      </w:r>
    </w:p>
    <w:p w:rsidR="005A2EBE" w:rsidRDefault="00526BDC" w:rsidP="005A2EBE">
      <w:pPr>
        <w:pStyle w:val="1"/>
      </w:pPr>
      <w:r>
        <w:rPr>
          <w:noProof/>
        </w:rPr>
        <w:pict>
          <v:shape id="_x0000_s1102" type="#_x0000_t63" style="position:absolute;left:0;text-align:left;margin-left:-126pt;margin-top:146.6pt;width:27pt;height:27pt;z-index:251681280" adj="-30760,-2160">
            <v:textbox style="mso-next-textbox:#_x0000_s1102" inset=".5mm,.5mm,.5mm,.5mm">
              <w:txbxContent>
                <w:p w:rsidR="002F66C2" w:rsidRPr="00314021" w:rsidRDefault="002F66C2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63" style="position:absolute;left:0;text-align:left;margin-left:-278.65pt;margin-top:77.6pt;width:27pt;height:27pt;z-index:251680256" adj="62320,47440">
            <v:textbox style="mso-next-textbox:#_x0000_s1101" inset=".5mm,.5mm,.5mm,.5mm">
              <w:txbxContent>
                <w:p w:rsidR="002F66C2" w:rsidRPr="00314021" w:rsidRDefault="002F66C2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63" style="position:absolute;left:0;text-align:left;margin-left:-53.35pt;margin-top:28.85pt;width:27pt;height:27pt;z-index:251683328" adj="-280,73680">
            <v:textbox style="mso-next-textbox:#_x0000_s1100" inset=".5mm,.5mm,.5mm,.5mm">
              <w:txbxContent>
                <w:p w:rsidR="002F66C2" w:rsidRPr="00314021" w:rsidRDefault="002F66C2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63" style="position:absolute;left:0;text-align:left;margin-left:-137.6pt;margin-top:22.85pt;width:27pt;height:27pt;z-index:251682304" adj="26320,75880">
            <v:textbox style="mso-next-textbox:#_x0000_s1103" inset=".5mm,.5mm,.5mm,.5mm">
              <w:txbxContent>
                <w:p w:rsidR="002F66C2" w:rsidRPr="00314021" w:rsidRDefault="002F66C2" w:rsidP="00E764DF">
                  <w:pPr>
                    <w:jc w:val="center"/>
                    <w:rPr>
                      <w:b/>
                      <w:color w:val="3366FF"/>
                      <w:sz w:val="28"/>
                    </w:rPr>
                  </w:pPr>
                  <w:r>
                    <w:rPr>
                      <w:b/>
                      <w:color w:val="3366FF"/>
                      <w:sz w:val="28"/>
                    </w:rPr>
                    <w:t>5</w:t>
                  </w:r>
                </w:p>
              </w:txbxContent>
            </v:textbox>
          </v:shape>
        </w:pict>
      </w:r>
      <w:r w:rsidR="00C53158">
        <w:rPr>
          <w:noProof/>
        </w:rPr>
        <w:drawing>
          <wp:anchor distT="0" distB="0" distL="36195" distR="36195" simplePos="0" relativeHeight="25168435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99695</wp:posOffset>
            </wp:positionV>
            <wp:extent cx="3782695" cy="2571750"/>
            <wp:effectExtent l="19050" t="0" r="8255" b="0"/>
            <wp:wrapTight wrapText="bothSides">
              <wp:wrapPolygon edited="0">
                <wp:start x="-109" y="0"/>
                <wp:lineTo x="-109" y="21440"/>
                <wp:lineTo x="21647" y="21440"/>
                <wp:lineTo x="21647" y="0"/>
                <wp:lineTo x="-109" y="0"/>
              </wp:wrapPolygon>
            </wp:wrapTight>
            <wp:docPr id="4" name="Рисунок 4" descr="Изображение 0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2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29C">
        <w:t>Жидкокристаллический</w:t>
      </w:r>
      <w:r w:rsidR="005A2EBE">
        <w:t xml:space="preserve"> и</w:t>
      </w:r>
      <w:r w:rsidR="005A2EBE">
        <w:t>н</w:t>
      </w:r>
      <w:r w:rsidR="005A2EBE">
        <w:t>терактивный дисплей (</w:t>
      </w:r>
      <w:r w:rsidR="002B6DE6" w:rsidRPr="00E764DF">
        <w:rPr>
          <w:b/>
          <w:color w:val="3366FF"/>
          <w:sz w:val="28"/>
        </w:rPr>
        <w:t>4</w:t>
      </w:r>
      <w:r w:rsidR="005A2EBE">
        <w:t>) – цветной экран с сенсорной п</w:t>
      </w:r>
      <w:r w:rsidR="005A2EBE">
        <w:t>а</w:t>
      </w:r>
      <w:r w:rsidR="005A2EBE">
        <w:t>нелью. Управление прибором осуществляется нажатием (сп</w:t>
      </w:r>
      <w:r w:rsidR="005A2EBE">
        <w:t>е</w:t>
      </w:r>
      <w:r w:rsidR="005A2EBE">
        <w:t>циальной пластмассовой ука</w:t>
      </w:r>
      <w:r w:rsidR="005A2EBE">
        <w:t>з</w:t>
      </w:r>
      <w:r w:rsidR="005A2EBE">
        <w:t>кой) на определенные граф</w:t>
      </w:r>
      <w:r w:rsidR="005A2EBE">
        <w:t>и</w:t>
      </w:r>
      <w:r w:rsidR="005A2EBE">
        <w:t>ческие элементы сенсорного экрана.</w:t>
      </w:r>
    </w:p>
    <w:p w:rsidR="00D22966" w:rsidRDefault="001B5EC6" w:rsidP="00D22966">
      <w:pPr>
        <w:pStyle w:val="1"/>
      </w:pPr>
      <w:r>
        <w:t xml:space="preserve">На задней стенке прибора </w:t>
      </w:r>
      <w:proofErr w:type="gramStart"/>
      <w:r>
        <w:t>расположены</w:t>
      </w:r>
      <w:proofErr w:type="gramEnd"/>
      <w:r>
        <w:t>: Сетевой разъем питания 220</w:t>
      </w:r>
      <w:r>
        <w:rPr>
          <w:lang w:val="en-US"/>
        </w:rPr>
        <w:t>V</w:t>
      </w:r>
      <w:r w:rsidRPr="00FB1AD3">
        <w:t xml:space="preserve"> </w:t>
      </w:r>
      <w:r>
        <w:t>(</w:t>
      </w:r>
      <w:r w:rsidRPr="00E764DF">
        <w:rPr>
          <w:b/>
          <w:color w:val="3366FF"/>
          <w:sz w:val="28"/>
        </w:rPr>
        <w:t>5</w:t>
      </w:r>
      <w:r>
        <w:t>), Разъем</w:t>
      </w:r>
      <w:r w:rsidR="007C60A7">
        <w:t>ы</w:t>
      </w:r>
      <w:r>
        <w:t xml:space="preserve"> </w:t>
      </w:r>
      <w:r w:rsidR="007C60A7">
        <w:rPr>
          <w:lang w:val="en-US"/>
        </w:rPr>
        <w:t>USB</w:t>
      </w:r>
      <w:r w:rsidR="005920C7">
        <w:t xml:space="preserve"> </w:t>
      </w:r>
      <w:r w:rsidR="007C60A7" w:rsidRPr="00FB1AD3">
        <w:t xml:space="preserve">– </w:t>
      </w:r>
      <w:r w:rsidR="007C60A7">
        <w:t>для</w:t>
      </w:r>
      <w:r>
        <w:t xml:space="preserve"> подключения принтера</w:t>
      </w:r>
      <w:r w:rsidR="005920C7">
        <w:t xml:space="preserve"> (</w:t>
      </w:r>
      <w:r w:rsidR="005920C7" w:rsidRPr="00E764DF">
        <w:rPr>
          <w:b/>
          <w:color w:val="3366FF"/>
          <w:sz w:val="28"/>
        </w:rPr>
        <w:t>7</w:t>
      </w:r>
      <w:r w:rsidR="005920C7" w:rsidRPr="00FB1AD3">
        <w:t>)</w:t>
      </w:r>
      <w:r>
        <w:t xml:space="preserve"> и компьютера</w:t>
      </w:r>
      <w:r w:rsidR="005920C7">
        <w:t xml:space="preserve"> (</w:t>
      </w:r>
      <w:r w:rsidR="005920C7" w:rsidRPr="00E764DF">
        <w:rPr>
          <w:b/>
          <w:color w:val="3366FF"/>
          <w:sz w:val="28"/>
        </w:rPr>
        <w:t>6</w:t>
      </w:r>
      <w:r w:rsidR="005920C7" w:rsidRPr="00FB1AD3">
        <w:t>)</w:t>
      </w:r>
      <w:r w:rsidR="00D22966">
        <w:t>.</w:t>
      </w:r>
    </w:p>
    <w:p w:rsidR="00D22966" w:rsidRDefault="00D22966" w:rsidP="00E764DF">
      <w:pPr>
        <w:pStyle w:val="21"/>
        <w:pageBreakBefore/>
        <w:spacing w:before="0"/>
      </w:pPr>
      <w:bookmarkStart w:id="29" w:name="_Toc362869060"/>
      <w:bookmarkStart w:id="30" w:name="_Toc368313967"/>
      <w:bookmarkStart w:id="31" w:name="_Toc436055615"/>
      <w:r>
        <w:lastRenderedPageBreak/>
        <w:t>Сенсорный экран.</w:t>
      </w:r>
      <w:bookmarkEnd w:id="29"/>
      <w:bookmarkEnd w:id="30"/>
      <w:bookmarkEnd w:id="31"/>
    </w:p>
    <w:p w:rsidR="00D22966" w:rsidRDefault="00D22966" w:rsidP="00F051DB">
      <w:pPr>
        <w:pStyle w:val="Norma"/>
        <w:ind w:right="-29"/>
      </w:pPr>
      <w:r>
        <w:t xml:space="preserve">С помощью </w:t>
      </w:r>
      <w:r w:rsidR="00155523">
        <w:t>экрана осуществляется взаимодействие пользователя с прибором – управление и обмен информацией.</w:t>
      </w:r>
    </w:p>
    <w:p w:rsidR="00155523" w:rsidRDefault="00155523" w:rsidP="00F051DB">
      <w:pPr>
        <w:pStyle w:val="Norma"/>
        <w:ind w:right="-29"/>
      </w:pPr>
      <w:r>
        <w:t xml:space="preserve">Вся информация представлена </w:t>
      </w:r>
      <w:r w:rsidR="002B6DE6">
        <w:t xml:space="preserve">на экране </w:t>
      </w:r>
      <w:r>
        <w:t xml:space="preserve">в </w:t>
      </w:r>
      <w:r w:rsidR="0020029C">
        <w:t>виде</w:t>
      </w:r>
      <w:r>
        <w:t xml:space="preserve"> графических</w:t>
      </w:r>
      <w:r w:rsidR="002B6DE6">
        <w:t xml:space="preserve"> элементов</w:t>
      </w:r>
      <w:r>
        <w:t>, которые можно условно разделить на управляющие и информационные. Касание указкой управляющего элемента экрана приводит к каким-либо действиям. Графические эл</w:t>
      </w:r>
      <w:r>
        <w:t>е</w:t>
      </w:r>
      <w:r>
        <w:t>менты сгруппированы в окна: полноэкранные или всплывающие</w:t>
      </w:r>
      <w:r w:rsidR="006317A5">
        <w:t>, занимающие часть экрана, для выполнения взаимосвязанного вида работ. Например: полноэкранное окно «</w:t>
      </w:r>
      <w:r w:rsidR="006317A5" w:rsidRPr="00C136F2">
        <w:rPr>
          <w:rFonts w:ascii="Pragmatica" w:hAnsi="Pragmatica"/>
          <w:b/>
        </w:rPr>
        <w:t>Текущая тест-система</w:t>
      </w:r>
      <w:r w:rsidR="00FA5E3B" w:rsidRPr="00FA5E3B">
        <w:rPr>
          <w:rStyle w:val="a8"/>
        </w:rPr>
        <w:footnoteReference w:customMarkFollows="1" w:id="1"/>
        <w:sym w:font="Symbol" w:char="F02A"/>
      </w:r>
      <w:r w:rsidR="006317A5">
        <w:t>» содержит полный набор информационных и управляющих элементов для осуществления измерений по выбранной тест-системе. Окно «</w:t>
      </w:r>
      <w:r w:rsidR="006317A5" w:rsidRPr="00C136F2">
        <w:rPr>
          <w:rFonts w:ascii="Pragmatica" w:hAnsi="Pragmatica"/>
          <w:b/>
        </w:rPr>
        <w:t>Разм</w:t>
      </w:r>
      <w:r w:rsidR="006317A5" w:rsidRPr="00C136F2">
        <w:rPr>
          <w:rFonts w:ascii="Pragmatica" w:hAnsi="Pragmatica"/>
          <w:b/>
        </w:rPr>
        <w:t>е</w:t>
      </w:r>
      <w:r w:rsidR="006317A5" w:rsidRPr="00C136F2">
        <w:rPr>
          <w:rFonts w:ascii="Pragmatica" w:hAnsi="Pragmatica"/>
          <w:b/>
        </w:rPr>
        <w:t>щение проб</w:t>
      </w:r>
      <w:r w:rsidR="006317A5">
        <w:t xml:space="preserve">» </w:t>
      </w:r>
      <w:r w:rsidR="00680DE4">
        <w:t>—</w:t>
      </w:r>
      <w:r w:rsidR="006317A5">
        <w:t xml:space="preserve"> предназначено для размещения проб и их свойств</w:t>
      </w:r>
      <w:r w:rsidR="00C136F2">
        <w:t xml:space="preserve">, в </w:t>
      </w:r>
      <w:proofErr w:type="gramStart"/>
      <w:r w:rsidR="00C136F2">
        <w:t>соответствии</w:t>
      </w:r>
      <w:proofErr w:type="gramEnd"/>
      <w:r w:rsidR="00C136F2">
        <w:t xml:space="preserve"> с которым </w:t>
      </w:r>
      <w:r w:rsidR="00EC41A4">
        <w:t xml:space="preserve">и </w:t>
      </w:r>
      <w:r w:rsidR="00C136F2">
        <w:t xml:space="preserve">будет осуществляться измерение, необходимые расчеты, оценки качества проб и интерпретация результатов. </w:t>
      </w:r>
      <w:proofErr w:type="gramStart"/>
      <w:r w:rsidR="00C136F2">
        <w:t>Окно «</w:t>
      </w:r>
      <w:r w:rsidR="00C136F2" w:rsidRPr="007C6A89">
        <w:rPr>
          <w:rFonts w:ascii="Pragmatica" w:hAnsi="Pragmatica"/>
          <w:b/>
        </w:rPr>
        <w:t>Создание тест-системы</w:t>
      </w:r>
      <w:r w:rsidR="00C136F2">
        <w:t>» содержит все н</w:t>
      </w:r>
      <w:r w:rsidR="00C136F2">
        <w:t>е</w:t>
      </w:r>
      <w:r w:rsidR="00C136F2">
        <w:t xml:space="preserve">обходимые элементы для создания новой (отсутствующей в исходном списке) тест-системы (далее ТС) и сохранения ее в памяти: здесь можно выбрать или ввести </w:t>
      </w:r>
      <w:r w:rsidR="00EC41A4">
        <w:t xml:space="preserve">фирму-производителя ТС, </w:t>
      </w:r>
      <w:r w:rsidR="00C136F2">
        <w:t xml:space="preserve">название ТС, метод обработки и все необходимые для </w:t>
      </w:r>
      <w:r w:rsidR="005A2EBE">
        <w:t>не</w:t>
      </w:r>
      <w:r w:rsidR="00C136F2">
        <w:t>го пар</w:t>
      </w:r>
      <w:r w:rsidR="00C136F2">
        <w:t>а</w:t>
      </w:r>
      <w:r w:rsidR="00C136F2">
        <w:t>метры, разместить пробы и т.д.</w:t>
      </w:r>
      <w:proofErr w:type="gramEnd"/>
    </w:p>
    <w:p w:rsidR="00C136F2" w:rsidRDefault="00C136F2" w:rsidP="00F051DB">
      <w:pPr>
        <w:pStyle w:val="Norma"/>
        <w:ind w:right="-29"/>
      </w:pPr>
      <w:r>
        <w:t xml:space="preserve">К управляющим </w:t>
      </w:r>
      <w:r w:rsidR="006775A7">
        <w:t xml:space="preserve">графическим элементам относятся все </w:t>
      </w:r>
      <w:r w:rsidR="00EC41A4">
        <w:t xml:space="preserve">зрительно </w:t>
      </w:r>
      <w:r w:rsidR="006775A7">
        <w:t>приподнятые п</w:t>
      </w:r>
      <w:r w:rsidR="006775A7">
        <w:t>а</w:t>
      </w:r>
      <w:r w:rsidR="006775A7">
        <w:t>нели серого цвета – к</w:t>
      </w:r>
      <w:r w:rsidR="00CE6FC7">
        <w:t>лавиши</w:t>
      </w:r>
      <w:r w:rsidR="006775A7">
        <w:t xml:space="preserve">, и все </w:t>
      </w:r>
      <w:r w:rsidR="00EC41A4">
        <w:t xml:space="preserve">зрительно </w:t>
      </w:r>
      <w:r w:rsidR="006775A7">
        <w:t>утопленные (вдавленные) панели све</w:t>
      </w:r>
      <w:r w:rsidR="006775A7">
        <w:t>т</w:t>
      </w:r>
      <w:r w:rsidR="006775A7">
        <w:t>лого фона</w:t>
      </w:r>
      <w:r w:rsidR="00732906">
        <w:t xml:space="preserve"> – поля ввода и редактирования текстовой или числовой информации.</w:t>
      </w:r>
    </w:p>
    <w:p w:rsidR="00732906" w:rsidRDefault="00853D53" w:rsidP="00F051DB">
      <w:pPr>
        <w:pStyle w:val="Norma"/>
        <w:ind w:right="-29"/>
      </w:pPr>
      <w:r>
        <w:t>Ввод и редактировани</w:t>
      </w:r>
      <w:r w:rsidR="00FA5E3B">
        <w:t>е</w:t>
      </w:r>
      <w:r>
        <w:t xml:space="preserve"> текстовой информации осуществляется вызовом всплыва</w:t>
      </w:r>
      <w:r>
        <w:t>ю</w:t>
      </w:r>
      <w:r>
        <w:t>щей клавиатуры или калькулятора (для ввода чисел) двойным касанием поля ввода</w:t>
      </w:r>
      <w:r w:rsidR="00F051DB">
        <w:t xml:space="preserve">, например: </w:t>
      </w:r>
      <w:r w:rsidR="003E3AED" w:rsidRPr="0078006B">
        <w:rPr>
          <w:noProof/>
          <w:position w:val="-6"/>
        </w:rPr>
        <w:drawing>
          <wp:inline distT="0" distB="0" distL="0" distR="0">
            <wp:extent cx="2219325" cy="166688"/>
            <wp:effectExtent l="19050" t="0" r="9525" b="0"/>
            <wp:docPr id="219" name="Рисунок 218" descr="Текущая тест-система рез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рез.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Если первое касание поля ввода окраш</w:t>
      </w:r>
      <w:r>
        <w:t>и</w:t>
      </w:r>
      <w:r>
        <w:t>вает его в синий цвет</w:t>
      </w:r>
      <w:r w:rsidR="0078006B">
        <w:t xml:space="preserve"> </w:t>
      </w:r>
      <w:r w:rsidR="0078006B" w:rsidRPr="0078006B">
        <w:rPr>
          <w:noProof/>
          <w:position w:val="-6"/>
        </w:rPr>
        <w:drawing>
          <wp:inline distT="0" distB="0" distL="0" distR="0">
            <wp:extent cx="2200275" cy="161925"/>
            <wp:effectExtent l="19050" t="0" r="9525" b="0"/>
            <wp:docPr id="221" name="Рисунок 219" descr="Текущая тест-система рез.ред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рез.ред.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то втрое касание приведет к вызову клавиатуры. Отсутствие синего фона при первом касании означает, что в да</w:t>
      </w:r>
      <w:r>
        <w:t>н</w:t>
      </w:r>
      <w:r>
        <w:t xml:space="preserve">ный момент ввод и редактирование информации </w:t>
      </w:r>
      <w:r w:rsidR="00F051DB">
        <w:t>не доступно</w:t>
      </w:r>
      <w:r>
        <w:t>.</w:t>
      </w:r>
    </w:p>
    <w:p w:rsidR="00853D53" w:rsidRDefault="00853D53" w:rsidP="00F051DB">
      <w:pPr>
        <w:pStyle w:val="Norma"/>
        <w:ind w:right="-29"/>
      </w:pPr>
      <w:r>
        <w:t xml:space="preserve">Управляющие элементы – </w:t>
      </w:r>
      <w:r w:rsidR="003764F2">
        <w:t>клавиши</w:t>
      </w:r>
      <w:r>
        <w:t xml:space="preserve"> по своему графическому изображению подра</w:t>
      </w:r>
      <w:r>
        <w:t>з</w:t>
      </w:r>
      <w:r>
        <w:t>деляются на следующие виды:</w:t>
      </w:r>
    </w:p>
    <w:p w:rsidR="007C6A89" w:rsidRDefault="002B6DE6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t xml:space="preserve">Простые кнопки – </w:t>
      </w:r>
      <w:r w:rsidR="003764F2">
        <w:t>клавиши</w:t>
      </w:r>
      <w:r w:rsidR="007C6A89">
        <w:t xml:space="preserve"> стандартной высоты с кратким названием</w:t>
      </w:r>
      <w:r w:rsidR="00597A48">
        <w:t>, напр</w:t>
      </w:r>
      <w:r w:rsidR="00597A48">
        <w:t>и</w:t>
      </w:r>
      <w:r w:rsidR="00597A48">
        <w:t xml:space="preserve">мер: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7" name="Рисунок 7" descr="Клавиатура для чисел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авиатура для чисел_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A48">
        <w:t xml:space="preserve">,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8" name="Рисунок 8" descr="Клавиатура для чисел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авиатура для чисел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A89">
        <w:t>;</w:t>
      </w:r>
    </w:p>
    <w:p w:rsidR="007C6A89" w:rsidRDefault="002B6DE6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t xml:space="preserve">Кнопки с символом – </w:t>
      </w:r>
      <w:r w:rsidR="003764F2">
        <w:t>клавиши</w:t>
      </w:r>
      <w:r w:rsidR="007C6A89">
        <w:t xml:space="preserve"> стандартной высоты с условным значком</w:t>
      </w:r>
      <w:r w:rsidR="00D83881">
        <w:t>, н</w:t>
      </w:r>
      <w:r w:rsidR="00D83881">
        <w:t>а</w:t>
      </w:r>
      <w:r w:rsidR="00D83881">
        <w:t>пример</w:t>
      </w:r>
      <w:r w:rsidR="007C6A89">
        <w:t xml:space="preserve">: </w:t>
      </w:r>
      <w:r w:rsidR="000512B4">
        <w:rPr>
          <w:noProof/>
        </w:rPr>
        <w:drawing>
          <wp:inline distT="0" distB="0" distL="0" distR="0">
            <wp:extent cx="180975" cy="180975"/>
            <wp:effectExtent l="19050" t="0" r="9525" b="0"/>
            <wp:docPr id="9" name="Рисунок 9" descr="Клавиатур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авиатура_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A89">
        <w:t xml:space="preserve">- к первому элементу списка, </w:t>
      </w:r>
      <w:r w:rsidR="000512B4">
        <w:rPr>
          <w:noProof/>
        </w:rPr>
        <w:drawing>
          <wp:inline distT="0" distB="0" distL="0" distR="0">
            <wp:extent cx="180975" cy="180975"/>
            <wp:effectExtent l="19050" t="0" r="9525" b="0"/>
            <wp:docPr id="10" name="Рисунок 10" descr="Клавиатур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авиатура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881">
        <w:t xml:space="preserve"> </w:t>
      </w:r>
      <w:r w:rsidR="007C6A89">
        <w:t xml:space="preserve">- влево на 1 символ, </w:t>
      </w:r>
      <w:r w:rsidR="000512B4">
        <w:rPr>
          <w:noProof/>
        </w:rPr>
        <w:drawing>
          <wp:inline distT="0" distB="0" distL="0" distR="0">
            <wp:extent cx="171450" cy="180975"/>
            <wp:effectExtent l="19050" t="0" r="0" b="0"/>
            <wp:docPr id="11" name="Рисунок 11" descr="Клавиатур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авиатура_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881">
        <w:t xml:space="preserve"> - вправо на 1 символ, </w:t>
      </w:r>
      <w:r w:rsidR="000512B4">
        <w:rPr>
          <w:noProof/>
        </w:rPr>
        <w:drawing>
          <wp:inline distT="0" distB="0" distL="0" distR="0">
            <wp:extent cx="180975" cy="180975"/>
            <wp:effectExtent l="19050" t="0" r="9525" b="0"/>
            <wp:docPr id="12" name="Рисунок 12" descr="Клавиатур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лавиатура_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881">
        <w:t xml:space="preserve"> </w:t>
      </w:r>
      <w:r w:rsidR="007C6A89">
        <w:t>- к последнему элементу списка и т.д.;</w:t>
      </w:r>
    </w:p>
    <w:p w:rsidR="007C6A89" w:rsidRDefault="003764F2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t>клавиши</w:t>
      </w:r>
      <w:r w:rsidR="007C6A89">
        <w:t xml:space="preserve"> произвольного формата с текстом</w:t>
      </w:r>
      <w:r w:rsidR="00597A48">
        <w:t>, например</w:t>
      </w:r>
      <w:proofErr w:type="gramStart"/>
      <w:r w:rsidR="007C6A89">
        <w:t>:</w:t>
      </w:r>
      <w:r w:rsidR="00597A48"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A89">
        <w:t>;</w:t>
      </w:r>
      <w:proofErr w:type="gramEnd"/>
    </w:p>
    <w:p w:rsidR="007C6A89" w:rsidRDefault="003764F2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lastRenderedPageBreak/>
        <w:t>клавиши</w:t>
      </w:r>
      <w:r w:rsidR="007C6A89">
        <w:t xml:space="preserve"> с пиктограммой. </w:t>
      </w:r>
      <w:r w:rsidR="0020029C">
        <w:t xml:space="preserve">Например, кнопка </w:t>
      </w:r>
      <w:r w:rsidR="000512B4">
        <w:rPr>
          <w:noProof/>
          <w:position w:val="-24"/>
        </w:rPr>
        <w:drawing>
          <wp:inline distT="0" distB="0" distL="0" distR="0">
            <wp:extent cx="352425" cy="342900"/>
            <wp:effectExtent l="19050" t="0" r="9525" b="0"/>
            <wp:docPr id="14" name="Рисунок 14" descr="Текущая тест-система 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кущая тест-система 0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29C">
        <w:t xml:space="preserve"> в </w:t>
      </w:r>
      <w:proofErr w:type="gramStart"/>
      <w:r w:rsidR="0020029C">
        <w:t>окне</w:t>
      </w:r>
      <w:proofErr w:type="gramEnd"/>
      <w:r w:rsidR="0020029C">
        <w:t xml:space="preserve"> «</w:t>
      </w:r>
      <w:r w:rsidR="0020029C" w:rsidRPr="007C6A89">
        <w:rPr>
          <w:rFonts w:ascii="Pragmatica" w:hAnsi="Pragmatica"/>
          <w:b/>
        </w:rPr>
        <w:t>Текущая тест-система</w:t>
      </w:r>
      <w:r w:rsidR="0020029C">
        <w:t>» предназначена для вызова списка тест-систем;</w:t>
      </w:r>
    </w:p>
    <w:p w:rsidR="006E7DB0" w:rsidRDefault="006E7DB0" w:rsidP="001136C3">
      <w:pPr>
        <w:pStyle w:val="Norma"/>
        <w:numPr>
          <w:ilvl w:val="0"/>
          <w:numId w:val="9"/>
        </w:numPr>
        <w:tabs>
          <w:tab w:val="clear" w:pos="1004"/>
          <w:tab w:val="num" w:pos="709"/>
        </w:tabs>
        <w:ind w:left="284" w:right="-29" w:firstLine="272"/>
      </w:pPr>
      <w:r>
        <w:t xml:space="preserve">комбинированные </w:t>
      </w:r>
      <w:r w:rsidR="003764F2">
        <w:t>клавиши</w:t>
      </w:r>
      <w:r>
        <w:t xml:space="preserve"> с текстом и пиктограммой</w:t>
      </w:r>
      <w:r w:rsidR="00597A48">
        <w:t xml:space="preserve">, например: </w:t>
      </w:r>
      <w:r w:rsidR="000512B4">
        <w:rPr>
          <w:noProof/>
          <w:position w:val="-18"/>
        </w:rPr>
        <w:drawing>
          <wp:inline distT="0" distB="0" distL="0" distR="0">
            <wp:extent cx="685800" cy="295275"/>
            <wp:effectExtent l="19050" t="0" r="0" b="0"/>
            <wp:docPr id="15" name="Рисунок 15" descr="Создание тест-систем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здание тест-системы_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C6A89" w:rsidRDefault="00FC3E9E" w:rsidP="00F051DB">
      <w:pPr>
        <w:pStyle w:val="Norma"/>
        <w:ind w:right="-29"/>
      </w:pPr>
      <w:r>
        <w:t xml:space="preserve">К управляющим относятся </w:t>
      </w:r>
      <w:r w:rsidR="00F051DB">
        <w:t xml:space="preserve">так </w:t>
      </w:r>
      <w:r>
        <w:t>же некоторые комбинированные объекты экрана:</w:t>
      </w:r>
    </w:p>
    <w:p w:rsidR="00FC3E9E" w:rsidRDefault="00CE6FC7" w:rsidP="00F051DB">
      <w:pPr>
        <w:pStyle w:val="Norma"/>
        <w:ind w:right="-29"/>
      </w:pPr>
      <w:r>
        <w:t>В</w:t>
      </w:r>
      <w:r w:rsidR="00FC3E9E">
        <w:t>вод</w:t>
      </w:r>
      <w:r w:rsidR="009A7D19">
        <w:t xml:space="preserve"> </w:t>
      </w:r>
      <w:r w:rsidR="00FC3E9E">
        <w:t>информации из списка</w:t>
      </w:r>
      <w:r w:rsidR="002B6DE6">
        <w:t xml:space="preserve"> – </w:t>
      </w:r>
      <w:r w:rsidR="000512B4">
        <w:rPr>
          <w:noProof/>
          <w:position w:val="-6"/>
        </w:rPr>
        <w:drawing>
          <wp:inline distT="0" distB="0" distL="0" distR="0">
            <wp:extent cx="2114550" cy="171450"/>
            <wp:effectExtent l="19050" t="0" r="0" b="0"/>
            <wp:docPr id="16" name="Рисунок 16" descr="Условие учета измерений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ловие учета измерений_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DE6">
        <w:t>.</w:t>
      </w:r>
      <w:r w:rsidR="00FC3E9E">
        <w:t xml:space="preserve"> </w:t>
      </w:r>
      <w:r w:rsidR="002B6DE6">
        <w:t>О</w:t>
      </w:r>
      <w:r w:rsidR="00FC3E9E">
        <w:t>бъект</w:t>
      </w:r>
      <w:r w:rsidR="002B6DE6">
        <w:t xml:space="preserve"> </w:t>
      </w:r>
      <w:r w:rsidR="00FC3E9E">
        <w:t>состоит из поля ввода</w:t>
      </w:r>
      <w:r w:rsidR="00F051DB">
        <w:t xml:space="preserve"> и</w:t>
      </w:r>
      <w:r w:rsidR="00FC3E9E">
        <w:t xml:space="preserve"> примыкающей к нему с</w:t>
      </w:r>
      <w:r w:rsidR="00F051DB">
        <w:t>пра</w:t>
      </w:r>
      <w:r w:rsidR="00FC3E9E">
        <w:t xml:space="preserve">ва </w:t>
      </w:r>
      <w:r w:rsidR="003764F2">
        <w:t>к</w:t>
      </w:r>
      <w:r w:rsidR="0013366C">
        <w:t>нопки</w:t>
      </w:r>
      <w:r w:rsidR="00FC3E9E">
        <w:t xml:space="preserve"> с графическим изображением мн</w:t>
      </w:r>
      <w:r w:rsidR="00FC3E9E">
        <w:t>о</w:t>
      </w:r>
      <w:r w:rsidR="00FC3E9E">
        <w:t xml:space="preserve">готочия. Касание этой </w:t>
      </w:r>
      <w:r w:rsidR="0013366C">
        <w:t xml:space="preserve">кнопки </w:t>
      </w:r>
      <w:r w:rsidR="00FC3E9E">
        <w:t xml:space="preserve">приводит </w:t>
      </w:r>
      <w:r w:rsidR="00B531F9">
        <w:t>к</w:t>
      </w:r>
      <w:r w:rsidR="00FC3E9E">
        <w:t xml:space="preserve"> вызову списка для выбора нужного элеме</w:t>
      </w:r>
      <w:r w:rsidR="00FC3E9E">
        <w:t>н</w:t>
      </w:r>
      <w:r w:rsidR="00FC3E9E">
        <w:t>та. Редактирование данной информации не</w:t>
      </w:r>
      <w:r w:rsidR="00F051DB">
        <w:t>доступно</w:t>
      </w:r>
      <w:r w:rsidR="00FC3E9E">
        <w:t>.</w:t>
      </w:r>
    </w:p>
    <w:p w:rsidR="00FC3E9E" w:rsidRDefault="000512B4" w:rsidP="00F051DB">
      <w:pPr>
        <w:pStyle w:val="Norma"/>
        <w:ind w:right="-29"/>
      </w:pPr>
      <w:r>
        <w:rPr>
          <w:noProof/>
          <w:position w:val="-6"/>
        </w:rPr>
        <w:drawing>
          <wp:inline distT="0" distB="0" distL="0" distR="0">
            <wp:extent cx="1600200" cy="171450"/>
            <wp:effectExtent l="19050" t="0" r="0" b="0"/>
            <wp:docPr id="17" name="Рисунок 17" descr="Пример метода обработки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мер метода обработки_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E9E">
        <w:t xml:space="preserve"> </w:t>
      </w:r>
      <w:r w:rsidR="009A7D19">
        <w:t>–</w:t>
      </w:r>
      <w:r w:rsidR="00FC3E9E">
        <w:t xml:space="preserve"> последовательный выбор элемента из скрытого (обычно небольшого) списка или дискретное увеличение (уменьшение) числа. Изменение ос</w:t>
      </w:r>
      <w:r w:rsidR="00FC3E9E">
        <w:t>у</w:t>
      </w:r>
      <w:r w:rsidR="00FC3E9E">
        <w:t>ществляется касанием кнопок «вправо», «влево». Объект состоит из поля ввода и двух примыкающих к нему кнопок. Редактирование не</w:t>
      </w:r>
      <w:r w:rsidR="00F051DB">
        <w:t>доступно</w:t>
      </w:r>
      <w:r w:rsidR="00FC3E9E">
        <w:t>.</w:t>
      </w:r>
    </w:p>
    <w:p w:rsidR="00FC3E9E" w:rsidRDefault="000512B4" w:rsidP="00F051DB">
      <w:pPr>
        <w:pStyle w:val="Norma"/>
        <w:ind w:right="-29"/>
      </w:pPr>
      <w:r>
        <w:rPr>
          <w:noProof/>
          <w:position w:val="-6"/>
        </w:rPr>
        <w:drawing>
          <wp:inline distT="0" distB="0" distL="0" distR="0">
            <wp:extent cx="1981200" cy="171450"/>
            <wp:effectExtent l="19050" t="0" r="0" b="0"/>
            <wp:docPr id="18" name="Рисунок 18" descr="Результат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ы_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6FD">
        <w:t xml:space="preserve"> </w:t>
      </w:r>
      <w:r w:rsidR="009A7D19">
        <w:t>–</w:t>
      </w:r>
      <w:r w:rsidR="00A356FD">
        <w:t xml:space="preserve"> просмотр больших по объему (не умещающихся полностью на экран) списков, текстов или таблиц. Элемент состоит из поля, выпуклый элемент которого показывает часть отображаемой информации, и двух кнопок «впр</w:t>
      </w:r>
      <w:r w:rsidR="00A356FD">
        <w:t>а</w:t>
      </w:r>
      <w:r w:rsidR="00A356FD">
        <w:t>во», «влево» или «вверх», «вниз» в случае вертикального изображения.</w:t>
      </w:r>
    </w:p>
    <w:p w:rsidR="00F051DB" w:rsidRDefault="000512B4" w:rsidP="00F051DB">
      <w:pPr>
        <w:pStyle w:val="Norma"/>
        <w:ind w:right="-29"/>
      </w:pPr>
      <w:r>
        <w:rPr>
          <w:noProof/>
        </w:rPr>
        <w:drawing>
          <wp:inline distT="0" distB="0" distL="0" distR="0">
            <wp:extent cx="1819275" cy="161925"/>
            <wp:effectExtent l="19050" t="0" r="9525" b="0"/>
            <wp:docPr id="19" name="Рисунок 19" descr="Текущая тест-система 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кущая тест-система 0_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DB">
        <w:t xml:space="preserve"> – выключатель. Наличие галочки означает, что указа</w:t>
      </w:r>
      <w:r w:rsidR="00F051DB">
        <w:t>н</w:t>
      </w:r>
      <w:r w:rsidR="00F051DB">
        <w:t>ное свойство включено. Отключение, включение осуществляется касанием указкой данного элемента</w:t>
      </w:r>
      <w:proofErr w:type="gramStart"/>
      <w:r w:rsidR="00F051DB">
        <w:t>.</w:t>
      </w:r>
      <w:proofErr w:type="gramEnd"/>
      <w:r w:rsidR="00F051DB">
        <w:t xml:space="preserve"> </w:t>
      </w:r>
      <w:r>
        <w:rPr>
          <w:noProof/>
        </w:rPr>
        <w:drawing>
          <wp:inline distT="0" distB="0" distL="0" distR="0">
            <wp:extent cx="1847850" cy="152400"/>
            <wp:effectExtent l="19050" t="0" r="0" b="0"/>
            <wp:docPr id="20" name="Рисунок 20" descr="Пример подсказки, Описание программ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мер подсказки, Описание программы_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DB">
        <w:t xml:space="preserve"> – </w:t>
      </w:r>
      <w:proofErr w:type="gramStart"/>
      <w:r w:rsidR="00F051DB">
        <w:t>с</w:t>
      </w:r>
      <w:proofErr w:type="gramEnd"/>
      <w:r w:rsidR="00F051DB">
        <w:t>войство выключено.</w:t>
      </w:r>
    </w:p>
    <w:p w:rsidR="00F051DB" w:rsidRDefault="00C87AD9" w:rsidP="00F051DB">
      <w:pPr>
        <w:pStyle w:val="Norma"/>
        <w:ind w:right="-29"/>
      </w:pPr>
      <w:r w:rsidRPr="00C87AD9">
        <w:rPr>
          <w:noProof/>
          <w:position w:val="-12"/>
        </w:rPr>
        <w:drawing>
          <wp:inline distT="0" distB="0" distL="0" distR="0">
            <wp:extent cx="2190750" cy="400050"/>
            <wp:effectExtent l="19050" t="0" r="0" b="0"/>
            <wp:docPr id="5" name="Рисунок 88" descr="Настройка печати протокол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Настройка печати протокола_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231">
        <w:t xml:space="preserve"> – переключатель. Наличие точки означает, что да</w:t>
      </w:r>
      <w:r w:rsidR="00E51231">
        <w:t>н</w:t>
      </w:r>
      <w:r w:rsidR="00E51231">
        <w:t>ное свойство включено. Переключение осуществляется касанием поля с нужным сво</w:t>
      </w:r>
      <w:r w:rsidR="00E51231">
        <w:t>й</w:t>
      </w:r>
      <w:r w:rsidR="00E51231">
        <w:t>ством.</w:t>
      </w:r>
    </w:p>
    <w:p w:rsidR="009D7E08" w:rsidRDefault="000512B4" w:rsidP="00F051DB">
      <w:pPr>
        <w:pStyle w:val="Norma"/>
        <w:ind w:right="-29"/>
      </w:pPr>
      <w:r>
        <w:rPr>
          <w:noProof/>
        </w:rPr>
        <w:drawing>
          <wp:anchor distT="0" distB="0" distL="36195" distR="36195" simplePos="0" relativeHeight="2516515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2382520" cy="1494155"/>
            <wp:effectExtent l="19050" t="0" r="0" b="0"/>
            <wp:wrapSquare wrapText="bothSides"/>
            <wp:docPr id="217" name="Рисунок 82" descr="Клавиату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лавиатура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E08">
        <w:t xml:space="preserve">Клавиатура для ввода текста представляет собой всплывающее окно, </w:t>
      </w:r>
      <w:r w:rsidR="004357A7">
        <w:t>располага</w:t>
      </w:r>
      <w:r w:rsidR="004357A7">
        <w:t>ю</w:t>
      </w:r>
      <w:r w:rsidR="004357A7">
        <w:t>щиеся</w:t>
      </w:r>
      <w:r w:rsidR="009D7E08">
        <w:t xml:space="preserve"> на экране так, чтобы поле ввода было доступно: выше или ниже клавиатуры.</w:t>
      </w:r>
    </w:p>
    <w:p w:rsidR="009D7E08" w:rsidRDefault="009D7E08" w:rsidP="00F051DB">
      <w:pPr>
        <w:pStyle w:val="Norma"/>
        <w:ind w:right="-29"/>
      </w:pPr>
      <w:r>
        <w:t>Касание кнопок с символами приводит к вставке символа в текст на место курсора (курсор – черта под текстом). Меню в верхней части окна клавиатуры</w:t>
      </w:r>
      <w:r w:rsidR="00A73F6C" w:rsidRPr="00A73F6C">
        <w:t xml:space="preserve"> </w:t>
      </w:r>
      <w:r w:rsidR="00EB414A" w:rsidRPr="00EB414A">
        <w:rPr>
          <w:noProof/>
          <w:position w:val="-6"/>
        </w:rPr>
        <w:drawing>
          <wp:inline distT="0" distB="0" distL="0" distR="0">
            <wp:extent cx="1885950" cy="190500"/>
            <wp:effectExtent l="19050" t="0" r="0" b="0"/>
            <wp:docPr id="24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14A">
        <w:t xml:space="preserve"> </w:t>
      </w:r>
      <w:r w:rsidR="007F1786">
        <w:t>пр</w:t>
      </w:r>
      <w:r w:rsidR="007F1786">
        <w:t>е</w:t>
      </w:r>
      <w:r w:rsidR="007F1786">
        <w:t>доставляет пользователю возможность вводить прописные русские «РУС» и латинские «</w:t>
      </w:r>
      <w:r w:rsidR="007F1786">
        <w:rPr>
          <w:lang w:val="en-US"/>
        </w:rPr>
        <w:t>LAT</w:t>
      </w:r>
      <w:r w:rsidR="007F1786">
        <w:t>», строчные русские «рус» и латинские «</w:t>
      </w:r>
      <w:r w:rsidR="007F1786">
        <w:rPr>
          <w:lang w:val="en-US"/>
        </w:rPr>
        <w:t>lat</w:t>
      </w:r>
      <w:r w:rsidR="007F1786">
        <w:t>» буквы, а также цифры, знаки преп</w:t>
      </w:r>
      <w:r w:rsidR="007F1786">
        <w:t>и</w:t>
      </w:r>
      <w:r w:rsidR="007F1786">
        <w:t>нания и другие текстовые символы «</w:t>
      </w:r>
      <w:r w:rsidR="007F1786" w:rsidRPr="007F1786">
        <w:t>@</w:t>
      </w:r>
      <w:r w:rsidR="007F1786">
        <w:t>».</w:t>
      </w:r>
    </w:p>
    <w:p w:rsidR="007F1786" w:rsidRDefault="007F1786" w:rsidP="00F051DB">
      <w:pPr>
        <w:pStyle w:val="Norma"/>
        <w:ind w:right="-29"/>
      </w:pPr>
      <w:r>
        <w:t xml:space="preserve">Клавиша </w:t>
      </w:r>
      <w:r w:rsidR="000512B4">
        <w:rPr>
          <w:noProof/>
          <w:position w:val="-6"/>
        </w:rPr>
        <w:drawing>
          <wp:inline distT="0" distB="0" distL="0" distR="0">
            <wp:extent cx="942975" cy="171450"/>
            <wp:effectExtent l="19050" t="0" r="9525" b="0"/>
            <wp:docPr id="23" name="Рисунок 23" descr="Клавиатур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авиатура_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удаляет весь текст. Клавиша </w:t>
      </w:r>
      <w:r w:rsidR="000512B4"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24" name="Рисунок 24" descr="Клавиатура для чисел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лавиатура для чисел_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забой, удаляет символ стоящий слева от курсора. </w:t>
      </w:r>
      <w:proofErr w:type="gramStart"/>
      <w:r>
        <w:t xml:space="preserve">Клавиши </w:t>
      </w:r>
      <w:r w:rsidR="000512B4">
        <w:rPr>
          <w:noProof/>
          <w:position w:val="-6"/>
        </w:rPr>
        <w:drawing>
          <wp:inline distT="0" distB="0" distL="0" distR="0">
            <wp:extent cx="171450" cy="180975"/>
            <wp:effectExtent l="19050" t="0" r="0" b="0"/>
            <wp:docPr id="25" name="Рисунок 25" descr="Клавиатур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лавиатура_0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2B4">
        <w:rPr>
          <w:noProof/>
          <w:position w:val="-6"/>
        </w:rPr>
        <w:drawing>
          <wp:inline distT="0" distB="0" distL="0" distR="0">
            <wp:extent cx="171450" cy="180975"/>
            <wp:effectExtent l="19050" t="0" r="0" b="0"/>
            <wp:docPr id="26" name="Рисунок 26" descr="Клавиатур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лавиатура_0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служат для перемещения курсора по стр</w:t>
      </w:r>
      <w:r>
        <w:t>о</w:t>
      </w:r>
      <w:r>
        <w:lastRenderedPageBreak/>
        <w:t>кам, для многострочных полей ввода (например:</w:t>
      </w:r>
      <w:proofErr w:type="gramEnd"/>
      <w:r>
        <w:t xml:space="preserve"> </w:t>
      </w:r>
      <w:proofErr w:type="gramStart"/>
      <w:r>
        <w:t>«Краткое описание ТС»).</w:t>
      </w:r>
      <w:proofErr w:type="gramEnd"/>
      <w:r>
        <w:t xml:space="preserve"> Клавиши </w:t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27" name="Рисунок 27" descr="Клавиатур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лавиатура_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28" name="Рисунок 28" descr="Клавиатур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лавиатура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2B4">
        <w:rPr>
          <w:noProof/>
          <w:position w:val="-6"/>
        </w:rPr>
        <w:drawing>
          <wp:inline distT="0" distB="0" distL="0" distR="0">
            <wp:extent cx="171450" cy="180975"/>
            <wp:effectExtent l="19050" t="0" r="0" b="0"/>
            <wp:docPr id="29" name="Рисунок 29" descr="Клавиатур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авиатура_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30" name="Рисунок 30" descr="Клавиатур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лавиатура_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служат для перемещения курсора по строке</w:t>
      </w:r>
      <w:r w:rsidR="00634204">
        <w:t>: «в начало», «на один символ влево», «на один символ вправо», «в конец» соответственно.</w:t>
      </w:r>
    </w:p>
    <w:p w:rsidR="00634204" w:rsidRDefault="00634204" w:rsidP="00F051DB">
      <w:pPr>
        <w:pStyle w:val="Norma"/>
        <w:ind w:right="-29"/>
      </w:pPr>
      <w:r>
        <w:t xml:space="preserve">Обратите внимание на клавиши с конвертами: «закрытый конверт» </w:t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31" name="Рисунок 31" descr="Клавиатур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лавиатура_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служит для запоминания введенного текста и последующего вызова его клавишей </w:t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32" name="Рисунок 32" descr="Клавиатура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лавиатура_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«открытый конверт». С помощью этих клавиш Вы можете «переносить» текст из одного поля в другое.</w:t>
      </w:r>
    </w:p>
    <w:p w:rsidR="00634204" w:rsidRDefault="00634204" w:rsidP="008D1BB8">
      <w:pPr>
        <w:pStyle w:val="Norma"/>
        <w:ind w:right="-313"/>
      </w:pPr>
      <w:r>
        <w:t xml:space="preserve">Для ввода текста и закрытия окна клавиатуры воспользуйтесь клавишей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33" name="Рисунок 33" descr="Клавиатура для чисел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лавиатура для чисел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634204" w:rsidRDefault="00634204" w:rsidP="00E764DF">
      <w:pPr>
        <w:pStyle w:val="Norma"/>
        <w:spacing w:before="0"/>
        <w:ind w:right="-28"/>
      </w:pPr>
      <w:r w:rsidRPr="00CE6FC7">
        <w:rPr>
          <w:b/>
        </w:rPr>
        <w:t>Внимание!</w:t>
      </w:r>
      <w:r>
        <w:t xml:space="preserve"> Закрытие окна клавишей </w:t>
      </w:r>
      <w:r w:rsidR="000512B4">
        <w:rPr>
          <w:noProof/>
          <w:position w:val="-6"/>
        </w:rPr>
        <w:drawing>
          <wp:inline distT="0" distB="0" distL="0" distR="0">
            <wp:extent cx="171450" cy="171450"/>
            <wp:effectExtent l="19050" t="0" r="0" b="0"/>
            <wp:docPr id="34" name="Рисунок 34" descr="Клавиатур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лавиатура_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(правый верхний угол окна) равносильно отказу от ввода текста</w:t>
      </w:r>
      <w:r w:rsidR="00CE6FC7">
        <w:t xml:space="preserve"> или его редактирования</w:t>
      </w:r>
      <w:r>
        <w:t>.</w:t>
      </w:r>
    </w:p>
    <w:p w:rsidR="00634204" w:rsidRPr="007F1786" w:rsidRDefault="000512B4" w:rsidP="00F051DB">
      <w:pPr>
        <w:pStyle w:val="Norma"/>
        <w:ind w:right="-29"/>
      </w:pPr>
      <w:r>
        <w:rPr>
          <w:noProof/>
        </w:rPr>
        <w:drawing>
          <wp:anchor distT="0" distB="0" distL="36195" distR="36195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246630" cy="1576705"/>
            <wp:effectExtent l="19050" t="0" r="1270" b="0"/>
            <wp:wrapTight wrapText="bothSides">
              <wp:wrapPolygon edited="0">
                <wp:start x="-183" y="0"/>
                <wp:lineTo x="-183" y="21400"/>
                <wp:lineTo x="21612" y="21400"/>
                <wp:lineTo x="21612" y="0"/>
                <wp:lineTo x="-183" y="0"/>
              </wp:wrapPolygon>
            </wp:wrapTight>
            <wp:docPr id="216" name="Рисунок 83" descr="Клавиатура для чисе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лавиатура для чисел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2F5">
        <w:t xml:space="preserve">Клавиатура для ввода чисел содержит встроенный калькулятор. </w:t>
      </w:r>
      <w:r w:rsidR="00B979BA">
        <w:t xml:space="preserve">С помощью клавиш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35" name="Рисунок 35" descr="Клавиатура для чисел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лавиатура для чисел_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BA">
        <w:t xml:space="preserve">,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36" name="Рисунок 36" descr="Клавиатура для чисел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лавиатура для чисел_0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BA">
        <w:t>,</w:t>
      </w:r>
      <w:r w:rsidR="008D1BB8" w:rsidRPr="008D1BB8">
        <w:t xml:space="preserve">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37" name="Рисунок 37" descr="Клавиатура для чисел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лавиатура для чисел_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BA">
        <w:t xml:space="preserve">, </w:t>
      </w:r>
      <w:r>
        <w:rPr>
          <w:noProof/>
          <w:position w:val="-6"/>
        </w:rPr>
        <w:drawing>
          <wp:inline distT="0" distB="0" distL="0" distR="0">
            <wp:extent cx="333375" cy="190500"/>
            <wp:effectExtent l="19050" t="0" r="9525" b="0"/>
            <wp:docPr id="38" name="Рисунок 38" descr="Клавиатура для чисел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лавиатура для чисел_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BB8" w:rsidRPr="008D1BB8">
        <w:rPr>
          <w:position w:val="-6"/>
        </w:rPr>
        <w:t xml:space="preserve"> </w:t>
      </w:r>
      <w:r w:rsidR="00B979BA">
        <w:t>Вы можете осуществить элементарные матем</w:t>
      </w:r>
      <w:r w:rsidR="00B979BA">
        <w:t>а</w:t>
      </w:r>
      <w:r w:rsidR="00B979BA">
        <w:t>тические действия над вводимыми числами: слож</w:t>
      </w:r>
      <w:r w:rsidR="00B979BA">
        <w:t>е</w:t>
      </w:r>
      <w:r w:rsidR="00B979BA">
        <w:t>ние, вычитание, умножение, деление соответстве</w:t>
      </w:r>
      <w:r w:rsidR="00B979BA">
        <w:t>н</w:t>
      </w:r>
      <w:r w:rsidR="00B979BA">
        <w:t xml:space="preserve">но. Клавиша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39" name="Рисунок 39" descr="Клавиатура для чисел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лавиатура для чисел_0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BA">
        <w:t xml:space="preserve"> служит для очистки </w:t>
      </w:r>
      <w:r w:rsidR="000B2AB9">
        <w:t>поля ввода. Кл</w:t>
      </w:r>
      <w:r w:rsidR="000B2AB9">
        <w:t>а</w:t>
      </w:r>
      <w:r w:rsidR="000B2AB9">
        <w:t xml:space="preserve">виша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40" name="Рисунок 40" descr="Клавиатура для чисел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лавиатура для чисел_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9">
        <w:t xml:space="preserve"> для удаления си</w:t>
      </w:r>
      <w:r w:rsidR="000B2AB9">
        <w:t>м</w:t>
      </w:r>
      <w:r w:rsidR="000B2AB9">
        <w:t xml:space="preserve">вола перед курсором слева, клавиша </w:t>
      </w:r>
      <w:r>
        <w:rPr>
          <w:noProof/>
          <w:position w:val="-24"/>
        </w:rPr>
        <w:drawing>
          <wp:inline distT="0" distB="0" distL="0" distR="0">
            <wp:extent cx="333375" cy="409575"/>
            <wp:effectExtent l="19050" t="0" r="9525" b="0"/>
            <wp:docPr id="41" name="Рисунок 41" descr="Клавиатура для чисел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лавиатура для чисел_0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9">
        <w:t xml:space="preserve"> для получения результата математического действия, клавиша </w:t>
      </w:r>
      <w:r>
        <w:rPr>
          <w:noProof/>
          <w:position w:val="-6"/>
        </w:rPr>
        <w:drawing>
          <wp:inline distT="0" distB="0" distL="0" distR="0">
            <wp:extent cx="333375" cy="190500"/>
            <wp:effectExtent l="19050" t="0" r="9525" b="0"/>
            <wp:docPr id="42" name="Рисунок 42" descr="Клавиатура для чисел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лавиатура для чисел_0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9">
        <w:t xml:space="preserve"> для ввода десятичной точки, кл</w:t>
      </w:r>
      <w:r w:rsidR="000B2AB9">
        <w:t>а</w:t>
      </w:r>
      <w:r w:rsidR="000B2AB9">
        <w:t xml:space="preserve">виша </w:t>
      </w:r>
      <w:r>
        <w:rPr>
          <w:noProof/>
          <w:position w:val="-6"/>
        </w:rPr>
        <w:drawing>
          <wp:inline distT="0" distB="0" distL="0" distR="0">
            <wp:extent cx="342900" cy="190500"/>
            <wp:effectExtent l="19050" t="0" r="0" b="0"/>
            <wp:docPr id="43" name="Рисунок 43" descr="Клавиатура для чисел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лавиатура для чисел_0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AB9">
        <w:t xml:space="preserve"> для изменения знака числа.</w:t>
      </w:r>
    </w:p>
    <w:p w:rsidR="00A356FD" w:rsidRDefault="00F40BA3" w:rsidP="00F051DB">
      <w:pPr>
        <w:pStyle w:val="Norma"/>
        <w:ind w:right="-29"/>
      </w:pPr>
      <w:r>
        <w:t>О</w:t>
      </w:r>
      <w:r w:rsidR="00A356FD">
        <w:t>бычно назначение управляющих элементов ясно по их изображениям, в противном случае элементы снабжаются подсказкой, вызываемой нажатием пиктограммы «п</w:t>
      </w:r>
      <w:r w:rsidR="00A356FD">
        <w:t>о</w:t>
      </w:r>
      <w:r w:rsidR="00A356FD">
        <w:t xml:space="preserve">мощь», изображаемой в виде книги с вопросом в заголовке окна. Число элементов с подсказкой возрастает (от версии к версии прибора) с усовершенствованием </w:t>
      </w:r>
      <w:r w:rsidR="008244F9">
        <w:t>пр</w:t>
      </w:r>
      <w:r w:rsidR="008244F9">
        <w:t>о</w:t>
      </w:r>
      <w:r w:rsidR="008244F9">
        <w:t>граммного обеспечения</w:t>
      </w:r>
      <w:r w:rsidR="00A356FD">
        <w:t xml:space="preserve"> прибора.</w:t>
      </w:r>
    </w:p>
    <w:p w:rsidR="00A356FD" w:rsidRDefault="00A356FD" w:rsidP="00F051DB">
      <w:pPr>
        <w:pStyle w:val="Norma"/>
        <w:ind w:right="-29"/>
      </w:pPr>
      <w:r>
        <w:t xml:space="preserve">Закрытие текущего окна и возврат к предыдущему осуществляется нажатием </w:t>
      </w:r>
      <w:r w:rsidR="003764F2">
        <w:t>клав</w:t>
      </w:r>
      <w:r w:rsidR="003764F2">
        <w:t>и</w:t>
      </w:r>
      <w:r w:rsidR="003764F2">
        <w:t>ши</w:t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71450" cy="171450"/>
            <wp:effectExtent l="19050" t="0" r="0" b="0"/>
            <wp:docPr id="44" name="Рисунок 44" descr="Клавиатур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лавиатура_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правом верхнем углу окна (в поле заголовка окна). Если данная </w:t>
      </w:r>
      <w:r w:rsidR="00E51231">
        <w:t>клавиша о</w:t>
      </w:r>
      <w:r w:rsidR="00E51231">
        <w:t>т</w:t>
      </w:r>
      <w:r w:rsidR="00E51231">
        <w:t xml:space="preserve">сутствует, окно закрывается любым </w:t>
      </w:r>
      <w:r>
        <w:t xml:space="preserve">касанием </w:t>
      </w:r>
      <w:r w:rsidR="00E51231">
        <w:t xml:space="preserve">экрана или </w:t>
      </w:r>
      <w:r>
        <w:t>к</w:t>
      </w:r>
      <w:r w:rsidR="00E51231">
        <w:t>лавиш</w:t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438150" cy="171450"/>
            <wp:effectExtent l="19050" t="0" r="0" b="0"/>
            <wp:docPr id="45" name="Рисунок 45" descr="Интерпретация результатов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нтерпретация результатов_0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46" name="Рисунок 46" descr="Клавиатура для чисел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лавиатура для чисел_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BB8">
        <w:t xml:space="preserve"> или </w:t>
      </w:r>
      <w:r w:rsidR="000512B4">
        <w:rPr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47" name="Рисунок 47" descr="Клавиатура для чисел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лавиатура для чисел_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B5EC6" w:rsidRDefault="001B5EC6">
      <w:pPr>
        <w:pStyle w:val="Norma"/>
        <w:sectPr w:rsidR="001B5EC6" w:rsidSect="007677F2">
          <w:headerReference w:type="even" r:id="rId49"/>
          <w:headerReference w:type="default" r:id="rId50"/>
          <w:type w:val="oddPage"/>
          <w:pgSz w:w="11907" w:h="16840" w:code="9"/>
          <w:pgMar w:top="1021" w:right="1021" w:bottom="851" w:left="1418" w:header="567" w:footer="0" w:gutter="0"/>
          <w:pgNumType w:start="1"/>
          <w:cols w:space="720"/>
        </w:sectPr>
      </w:pPr>
    </w:p>
    <w:p w:rsidR="0014533E" w:rsidRDefault="0014533E" w:rsidP="0014533E">
      <w:pPr>
        <w:pStyle w:val="11"/>
        <w:numPr>
          <w:ilvl w:val="0"/>
          <w:numId w:val="0"/>
        </w:numPr>
      </w:pPr>
      <w:bookmarkStart w:id="32" w:name="_Toc436055616"/>
      <w:bookmarkStart w:id="33" w:name="_Toc387647356"/>
      <w:r>
        <w:lastRenderedPageBreak/>
        <w:t>ТЕРМИНЫ И ОПРЕДЕЛЕНИЯ</w:t>
      </w:r>
      <w:bookmarkEnd w:id="32"/>
    </w:p>
    <w:p w:rsidR="0014533E" w:rsidRDefault="0014533E" w:rsidP="001136C3">
      <w:pPr>
        <w:pStyle w:val="Norma"/>
        <w:numPr>
          <w:ilvl w:val="0"/>
          <w:numId w:val="10"/>
        </w:numPr>
      </w:pPr>
      <w:proofErr w:type="gramStart"/>
      <w:r>
        <w:t xml:space="preserve">Тест-система – набор необходимых реактивов и </w:t>
      </w:r>
      <w:r w:rsidR="000B2AB9" w:rsidRPr="00CB5E80">
        <w:rPr>
          <w:b/>
        </w:rPr>
        <w:t>инструкции</w:t>
      </w:r>
      <w:r w:rsidR="00CB5E80" w:rsidRPr="00CB5E80">
        <w:rPr>
          <w:b/>
        </w:rPr>
        <w:t xml:space="preserve"> или</w:t>
      </w:r>
      <w:r w:rsidR="000B2AB9" w:rsidRPr="00CB5E80">
        <w:rPr>
          <w:b/>
        </w:rPr>
        <w:t xml:space="preserve"> наставлени</w:t>
      </w:r>
      <w:r w:rsidR="00CB5E80">
        <w:rPr>
          <w:b/>
        </w:rPr>
        <w:t>е</w:t>
      </w:r>
      <w:r w:rsidR="00FA5E3B" w:rsidRPr="00FA5E3B">
        <w:rPr>
          <w:rStyle w:val="a8"/>
        </w:rPr>
        <w:footnoteReference w:customMarkFollows="1" w:id="2"/>
        <w:sym w:font="Symbol" w:char="F02A"/>
      </w:r>
      <w:r w:rsidR="000B2AB9">
        <w:t xml:space="preserve"> к нему (далее в тексте </w:t>
      </w:r>
      <w:r w:rsidR="00CB5E80">
        <w:t>ИНСТРУКЦИЯ</w:t>
      </w:r>
      <w:r w:rsidR="000B2AB9">
        <w:t>)</w:t>
      </w:r>
      <w:r>
        <w:t>, содержащ</w:t>
      </w:r>
      <w:r w:rsidR="00CE6FC7">
        <w:t>и</w:t>
      </w:r>
      <w:r>
        <w:t xml:space="preserve">е описание метода </w:t>
      </w:r>
      <w:proofErr w:type="spellStart"/>
      <w:r>
        <w:t>пробопо</w:t>
      </w:r>
      <w:r>
        <w:t>д</w:t>
      </w:r>
      <w:r>
        <w:t>готовки</w:t>
      </w:r>
      <w:proofErr w:type="spellEnd"/>
      <w:r>
        <w:t>, способ и схему раскапывания (размещения) проб на планшете, опис</w:t>
      </w:r>
      <w:r>
        <w:t>а</w:t>
      </w:r>
      <w:r>
        <w:t>ние математического метода обработки (расчета) результатов измерений с ук</w:t>
      </w:r>
      <w:r>
        <w:t>а</w:t>
      </w:r>
      <w:r>
        <w:t>занием формул и значений коэффициентов, описание условий учета измер</w:t>
      </w:r>
      <w:r>
        <w:t>е</w:t>
      </w:r>
      <w:r>
        <w:t>ний, описание интерпретации результатов</w:t>
      </w:r>
      <w:r w:rsidR="003C243A">
        <w:t xml:space="preserve">, </w:t>
      </w:r>
      <w:r>
        <w:t>последовательность действий и оп</w:t>
      </w:r>
      <w:r>
        <w:t>и</w:t>
      </w:r>
      <w:r>
        <w:t xml:space="preserve">сание метода измерений (для данного прибора </w:t>
      </w:r>
      <w:r w:rsidR="003C243A">
        <w:t xml:space="preserve">— </w:t>
      </w:r>
      <w:r>
        <w:t>ИФА с измерением оптич</w:t>
      </w:r>
      <w:r>
        <w:t>е</w:t>
      </w:r>
      <w:r>
        <w:t>ской плотности</w:t>
      </w:r>
      <w:proofErr w:type="gramEnd"/>
      <w:r>
        <w:t xml:space="preserve"> образца в </w:t>
      </w:r>
      <w:proofErr w:type="gramStart"/>
      <w:r>
        <w:t>лунк</w:t>
      </w:r>
      <w:r w:rsidR="00CE6FC7">
        <w:t>ах</w:t>
      </w:r>
      <w:proofErr w:type="gramEnd"/>
      <w:r>
        <w:t xml:space="preserve"> 96 луночного планшета), используемого фильтра, применение </w:t>
      </w:r>
      <w:proofErr w:type="spellStart"/>
      <w:r>
        <w:t>референтной</w:t>
      </w:r>
      <w:proofErr w:type="spellEnd"/>
      <w:r>
        <w:t xml:space="preserve"> волны (</w:t>
      </w:r>
      <w:r>
        <w:sym w:font="Symbol" w:char="F0BB"/>
      </w:r>
      <w:r>
        <w:t xml:space="preserve"> 630 нм)</w:t>
      </w:r>
      <w:r w:rsidR="00CE6FC7">
        <w:t xml:space="preserve"> и т.д</w:t>
      </w:r>
      <w:r>
        <w:t>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 xml:space="preserve">Тест-система в </w:t>
      </w:r>
      <w:proofErr w:type="gramStart"/>
      <w:r>
        <w:t>приборе</w:t>
      </w:r>
      <w:proofErr w:type="gramEnd"/>
      <w:r>
        <w:t xml:space="preserve"> – совокупность данных, позволяющая прибору не только измерить оптические плотности в лунках планшета, но и автоматически произвести математическую обработку измерений, оценить качество постано</w:t>
      </w:r>
      <w:r>
        <w:t>в</w:t>
      </w:r>
      <w:r>
        <w:t>ки тест-системы, осуществить интерпретацию результатов, если они заданы, и напечатать соответствующ</w:t>
      </w:r>
      <w:r w:rsidR="007200CC">
        <w:t>и</w:t>
      </w:r>
      <w:r>
        <w:t>й данной тест-системе протокол. Программное обеспечение прибора обладает всеми необходимыми средствами для создания нов</w:t>
      </w:r>
      <w:r w:rsidR="007200CC">
        <w:t>ых</w:t>
      </w:r>
      <w:r>
        <w:t xml:space="preserve"> тест-систем и </w:t>
      </w:r>
      <w:r w:rsidR="007200CC">
        <w:t>их</w:t>
      </w:r>
      <w:r>
        <w:t xml:space="preserve"> сохранени</w:t>
      </w:r>
      <w:r w:rsidR="007200CC">
        <w:t>е</w:t>
      </w:r>
      <w:r>
        <w:t xml:space="preserve"> в </w:t>
      </w:r>
      <w:proofErr w:type="gramStart"/>
      <w:r>
        <w:t>списке</w:t>
      </w:r>
      <w:proofErr w:type="gramEnd"/>
      <w:r w:rsidR="007200CC">
        <w:t>.</w:t>
      </w:r>
      <w:r>
        <w:t xml:space="preserve"> </w:t>
      </w:r>
      <w:r w:rsidR="007200CC">
        <w:t xml:space="preserve">Создание новой тест-системы осуществляется непосредственно </w:t>
      </w:r>
      <w:r>
        <w:t xml:space="preserve">пользователем </w:t>
      </w:r>
      <w:r w:rsidR="007200CC">
        <w:t xml:space="preserve">на основании требований </w:t>
      </w:r>
      <w:r w:rsidR="00CB5E80">
        <w:t>И</w:t>
      </w:r>
      <w:r w:rsidR="00CB5E80">
        <w:t>Н</w:t>
      </w:r>
      <w:r w:rsidR="00CB5E80">
        <w:t>СТРУКЦИИ</w:t>
      </w:r>
      <w:r w:rsidR="007200CC">
        <w:t xml:space="preserve"> к набору</w:t>
      </w:r>
      <w:r>
        <w:t>.</w:t>
      </w:r>
    </w:p>
    <w:p w:rsidR="0014533E" w:rsidRDefault="0020029C" w:rsidP="001136C3">
      <w:pPr>
        <w:pStyle w:val="Norma"/>
        <w:numPr>
          <w:ilvl w:val="0"/>
          <w:numId w:val="10"/>
        </w:numPr>
      </w:pPr>
      <w:r>
        <w:t xml:space="preserve">Текущая тест-система – ТС в </w:t>
      </w:r>
      <w:proofErr w:type="gramStart"/>
      <w:r>
        <w:t>приборе</w:t>
      </w:r>
      <w:proofErr w:type="gramEnd"/>
      <w:r>
        <w:t>, по которой в данный момент произв</w:t>
      </w:r>
      <w:r>
        <w:t>о</w:t>
      </w:r>
      <w:r>
        <w:t xml:space="preserve">дится измерение. Все параметры </w:t>
      </w:r>
      <w:proofErr w:type="gramStart"/>
      <w:r>
        <w:t>текущей</w:t>
      </w:r>
      <w:proofErr w:type="gramEnd"/>
      <w:r>
        <w:t xml:space="preserve"> ТС, включая результаты измерений, сохраняются в приборе после выключения и полностью восстанавливаются п</w:t>
      </w:r>
      <w:r>
        <w:t>о</w:t>
      </w:r>
      <w:r>
        <w:t xml:space="preserve">сле включения. </w:t>
      </w:r>
      <w:r w:rsidR="0014533E">
        <w:t xml:space="preserve">Работа с </w:t>
      </w:r>
      <w:proofErr w:type="gramStart"/>
      <w:r w:rsidR="0014533E">
        <w:t>текущей</w:t>
      </w:r>
      <w:proofErr w:type="gramEnd"/>
      <w:r w:rsidR="0014533E">
        <w:t xml:space="preserve"> ТС осуществляется в окне «</w:t>
      </w:r>
      <w:r w:rsidR="0014533E" w:rsidRPr="00C97E8F">
        <w:rPr>
          <w:rFonts w:ascii="Pragmatica" w:hAnsi="Pragmatica"/>
          <w:b/>
        </w:rPr>
        <w:t>Текущая тест-система</w:t>
      </w:r>
      <w:r w:rsidR="0014533E">
        <w:t>».</w:t>
      </w:r>
    </w:p>
    <w:p w:rsidR="0014533E" w:rsidRDefault="0020029C" w:rsidP="001136C3">
      <w:pPr>
        <w:pStyle w:val="Norma"/>
        <w:numPr>
          <w:ilvl w:val="0"/>
          <w:numId w:val="10"/>
        </w:numPr>
      </w:pPr>
      <w:r>
        <w:t xml:space="preserve">Новая тест-система – ТС в </w:t>
      </w:r>
      <w:proofErr w:type="gramStart"/>
      <w:r>
        <w:t>приборе</w:t>
      </w:r>
      <w:proofErr w:type="gramEnd"/>
      <w:r>
        <w:t>, которую в данный момент создает польз</w:t>
      </w:r>
      <w:r>
        <w:t>о</w:t>
      </w:r>
      <w:r>
        <w:t xml:space="preserve">ватель для последующего сохранения и работы с ней в качестве текущей. </w:t>
      </w:r>
      <w:r w:rsidR="003C243A">
        <w:t>С</w:t>
      </w:r>
      <w:r w:rsidR="0014533E">
        <w:t>о</w:t>
      </w:r>
      <w:r w:rsidR="0014533E">
        <w:t>з</w:t>
      </w:r>
      <w:r w:rsidR="0014533E">
        <w:t xml:space="preserve">дание </w:t>
      </w:r>
      <w:r w:rsidR="003C243A">
        <w:t xml:space="preserve">ТС </w:t>
      </w:r>
      <w:r w:rsidR="0014533E">
        <w:t xml:space="preserve">осуществляется заполнением окон-анкет </w:t>
      </w:r>
      <w:r w:rsidR="003C243A">
        <w:t xml:space="preserve">на основании </w:t>
      </w:r>
      <w:r w:rsidR="0014533E">
        <w:t>данны</w:t>
      </w:r>
      <w:r w:rsidR="003C243A">
        <w:t>х</w:t>
      </w:r>
      <w:r w:rsidR="0014533E">
        <w:t>, с</w:t>
      </w:r>
      <w:r w:rsidR="0014533E">
        <w:t>о</w:t>
      </w:r>
      <w:r w:rsidR="0014533E">
        <w:t>держащи</w:t>
      </w:r>
      <w:r w:rsidR="003C243A">
        <w:t>х</w:t>
      </w:r>
      <w:r w:rsidR="0014533E">
        <w:t xml:space="preserve">ся в </w:t>
      </w:r>
      <w:r w:rsidR="00CB5E80">
        <w:t>ИНСТРУКЦ</w:t>
      </w:r>
      <w:r w:rsidR="0014533E">
        <w:t xml:space="preserve">ИИ. Для создания новой ТС в </w:t>
      </w:r>
      <w:r w:rsidR="00CB5E80">
        <w:t>ИНСТРУКЦ</w:t>
      </w:r>
      <w:r w:rsidR="0014533E">
        <w:t>ИИ должны содержаться следующие данные: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t>схем</w:t>
      </w:r>
      <w:r w:rsidR="003C243A">
        <w:t>а</w:t>
      </w:r>
      <w:r>
        <w:t xml:space="preserve"> размещения </w:t>
      </w:r>
      <w:proofErr w:type="gramStart"/>
      <w:r>
        <w:t>особых</w:t>
      </w:r>
      <w:proofErr w:type="gramEnd"/>
      <w:r>
        <w:t xml:space="preserve"> проб (обязательно!);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t xml:space="preserve">описание метода обработки (создание ТС возможно, если указанный в </w:t>
      </w:r>
      <w:r w:rsidR="00CB5E80">
        <w:t>ИНСТРУКЦИИ</w:t>
      </w:r>
      <w:r>
        <w:t xml:space="preserve"> метод поддерживается прибором);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t>значение параметров метода (обязательно!);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lastRenderedPageBreak/>
        <w:t xml:space="preserve">условия учета измерений </w:t>
      </w:r>
      <w:r w:rsidR="00CE6FC7">
        <w:t xml:space="preserve">или </w:t>
      </w:r>
      <w:r>
        <w:t>оценки качества реализации постановки ТС (не обязательно!);</w:t>
      </w:r>
    </w:p>
    <w:p w:rsidR="0014533E" w:rsidRDefault="0014533E" w:rsidP="001136C3">
      <w:pPr>
        <w:pStyle w:val="Norma"/>
        <w:numPr>
          <w:ilvl w:val="1"/>
          <w:numId w:val="10"/>
        </w:numPr>
      </w:pPr>
      <w:r>
        <w:t>условия интерпретации результатов (не обязательно!).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>Схема размещения проб – схема раскапывания. Пользователь должен произв</w:t>
      </w:r>
      <w:r>
        <w:t>о</w:t>
      </w:r>
      <w:r>
        <w:t xml:space="preserve">дить раскапывание проб в планшет в точном </w:t>
      </w:r>
      <w:proofErr w:type="gramStart"/>
      <w:r>
        <w:t>соответствии</w:t>
      </w:r>
      <w:proofErr w:type="gramEnd"/>
      <w:r>
        <w:t xml:space="preserve"> со схемой отобр</w:t>
      </w:r>
      <w:r>
        <w:t>а</w:t>
      </w:r>
      <w:r>
        <w:t>жаемой прибором в окне «</w:t>
      </w:r>
      <w:r w:rsidRPr="00C97E8F">
        <w:rPr>
          <w:rFonts w:ascii="Pragmatica" w:hAnsi="Pragmatica"/>
          <w:b/>
        </w:rPr>
        <w:t>Текущая тест-система</w:t>
      </w:r>
      <w:r>
        <w:t>» или более подробно в окне «</w:t>
      </w:r>
      <w:r w:rsidRPr="00C97E8F">
        <w:rPr>
          <w:rFonts w:ascii="Pragmatica" w:hAnsi="Pragmatica"/>
          <w:b/>
        </w:rPr>
        <w:t>Размещение проб</w:t>
      </w:r>
      <w:r>
        <w:t xml:space="preserve">». Прибор производит измерение и обработку результатов согласно этой схеме. Если схема </w:t>
      </w:r>
      <w:proofErr w:type="gramStart"/>
      <w:r>
        <w:t>достаточна</w:t>
      </w:r>
      <w:proofErr w:type="gramEnd"/>
      <w:r>
        <w:t xml:space="preserve"> сложна, например в некоторых ТС содержащих </w:t>
      </w:r>
      <w:r w:rsidR="007200CC">
        <w:t xml:space="preserve">различные </w:t>
      </w:r>
      <w:proofErr w:type="spellStart"/>
      <w:r w:rsidR="007200CC">
        <w:t>иммуносорбенты</w:t>
      </w:r>
      <w:proofErr w:type="spellEnd"/>
      <w:r w:rsidR="007200CC">
        <w:t xml:space="preserve"> </w:t>
      </w:r>
      <w:r>
        <w:t>в р</w:t>
      </w:r>
      <w:r w:rsidR="007200CC">
        <w:t>я</w:t>
      </w:r>
      <w:r>
        <w:t>д</w:t>
      </w:r>
      <w:r w:rsidR="007200CC">
        <w:t>а</w:t>
      </w:r>
      <w:r>
        <w:t>х, пользователю предоставляе</w:t>
      </w:r>
      <w:r>
        <w:t>т</w:t>
      </w:r>
      <w:r>
        <w:t>ся возможность распечатать схему и произвести раскапывание по распечатке.</w:t>
      </w:r>
    </w:p>
    <w:p w:rsidR="007200CC" w:rsidRDefault="007200CC" w:rsidP="001136C3">
      <w:pPr>
        <w:pStyle w:val="Norma"/>
        <w:numPr>
          <w:ilvl w:val="0"/>
          <w:numId w:val="10"/>
        </w:numPr>
      </w:pPr>
      <w:r>
        <w:t>Проба – одна или несколько лунок планшета с одинаковым содержимым. О</w:t>
      </w:r>
      <w:r>
        <w:t>п</w:t>
      </w:r>
      <w:r>
        <w:t xml:space="preserve">тическая плотность пробы </w:t>
      </w:r>
      <w:r w:rsidR="0020029C">
        <w:t>рассчитывается</w:t>
      </w:r>
      <w:r>
        <w:t xml:space="preserve"> как среднее арифметическое оптич</w:t>
      </w:r>
      <w:r>
        <w:t>е</w:t>
      </w:r>
      <w:r>
        <w:t xml:space="preserve">ских плотностей во всех лунках </w:t>
      </w:r>
      <w:r w:rsidR="00D71AC3">
        <w:t>содержа</w:t>
      </w:r>
      <w:r>
        <w:t>щих проб</w:t>
      </w:r>
      <w:r w:rsidR="00D71AC3">
        <w:t>ы</w:t>
      </w:r>
      <w:r>
        <w:t xml:space="preserve">. </w:t>
      </w:r>
      <w:proofErr w:type="gramStart"/>
      <w:r>
        <w:t>В случае наличия разли</w:t>
      </w:r>
      <w:r>
        <w:t>ч</w:t>
      </w:r>
      <w:r>
        <w:t xml:space="preserve">ных </w:t>
      </w:r>
      <w:proofErr w:type="spellStart"/>
      <w:r>
        <w:t>иммуносорбент</w:t>
      </w:r>
      <w:r w:rsidR="00D71AC3">
        <w:t>ов</w:t>
      </w:r>
      <w:proofErr w:type="spellEnd"/>
      <w:r>
        <w:t xml:space="preserve"> в лунках одной пробы (метод:</w:t>
      </w:r>
      <w:proofErr w:type="gramEnd"/>
      <w:r>
        <w:t xml:space="preserve"> </w:t>
      </w:r>
      <w:proofErr w:type="gramStart"/>
      <w:r>
        <w:t>«</w:t>
      </w:r>
      <w:proofErr w:type="spellStart"/>
      <w:r>
        <w:t>Иммуносорбентные</w:t>
      </w:r>
      <w:proofErr w:type="spellEnd"/>
      <w:r>
        <w:t xml:space="preserve"> р</w:t>
      </w:r>
      <w:r>
        <w:t>я</w:t>
      </w:r>
      <w:r>
        <w:t>ды</w:t>
      </w:r>
      <w:r w:rsidR="00FF1FE7">
        <w:t xml:space="preserve">») дополнительно </w:t>
      </w:r>
      <w:r w:rsidR="0020029C">
        <w:t>рассчитывается</w:t>
      </w:r>
      <w:r w:rsidR="00FF1FE7">
        <w:t xml:space="preserve"> среднее значение ОП по лункам с опред</w:t>
      </w:r>
      <w:r w:rsidR="00FF1FE7">
        <w:t>е</w:t>
      </w:r>
      <w:r w:rsidR="00FF1FE7">
        <w:t>ленным сорбентом.</w:t>
      </w:r>
      <w:proofErr w:type="gramEnd"/>
      <w:r w:rsidR="00FF1FE7">
        <w:t xml:space="preserve"> По назначению пробы подразделяются на особые, знач</w:t>
      </w:r>
      <w:r w:rsidR="00FF1FE7">
        <w:t>е</w:t>
      </w:r>
      <w:r w:rsidR="00FF1FE7">
        <w:t xml:space="preserve">ния которых используются для </w:t>
      </w:r>
      <w:r w:rsidR="00D71AC3">
        <w:t>расчета</w:t>
      </w:r>
      <w:r w:rsidR="00FF1FE7">
        <w:t xml:space="preserve"> результатов, и исследуемые (образцы), </w:t>
      </w:r>
      <w:r w:rsidR="00D71AC3">
        <w:t>измерение</w:t>
      </w:r>
      <w:r w:rsidR="00FF1FE7">
        <w:t xml:space="preserve"> которых и п</w:t>
      </w:r>
      <w:r w:rsidR="00D71AC3">
        <w:t>р</w:t>
      </w:r>
      <w:r w:rsidR="00FF1FE7">
        <w:t>о</w:t>
      </w:r>
      <w:r w:rsidR="00D71AC3">
        <w:t>изводится</w:t>
      </w:r>
      <w:r w:rsidR="00FF1FE7">
        <w:t>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>Особые пробы – стандартные (калибровочные) пробы</w:t>
      </w:r>
      <w:r w:rsidR="003C243A">
        <w:t xml:space="preserve"> и</w:t>
      </w:r>
      <w:r>
        <w:t xml:space="preserve"> различные контроли (положительны</w:t>
      </w:r>
      <w:r w:rsidR="00D71AC3">
        <w:t>е</w:t>
      </w:r>
      <w:r>
        <w:t>, отрицательны</w:t>
      </w:r>
      <w:r w:rsidR="00D71AC3">
        <w:t>е</w:t>
      </w:r>
      <w:r>
        <w:t xml:space="preserve">, </w:t>
      </w:r>
      <w:proofErr w:type="spellStart"/>
      <w:r>
        <w:t>низкоавидны</w:t>
      </w:r>
      <w:r w:rsidR="00D71AC3">
        <w:t>е</w:t>
      </w:r>
      <w:proofErr w:type="spellEnd"/>
      <w:r>
        <w:t xml:space="preserve">, </w:t>
      </w:r>
      <w:proofErr w:type="spellStart"/>
      <w:r>
        <w:t>высокоавидны</w:t>
      </w:r>
      <w:r w:rsidR="00D71AC3">
        <w:t>е</w:t>
      </w:r>
      <w:proofErr w:type="spellEnd"/>
      <w:r>
        <w:t>, контрольны</w:t>
      </w:r>
      <w:r w:rsidR="00D71AC3">
        <w:t>е</w:t>
      </w:r>
      <w:r>
        <w:t xml:space="preserve"> образц</w:t>
      </w:r>
      <w:r w:rsidR="00D71AC3">
        <w:t>ы</w:t>
      </w:r>
      <w:r>
        <w:t xml:space="preserve"> и ïð.</w:t>
      </w:r>
      <w:r w:rsidR="003C243A">
        <w:t>).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>Условия учета измерений</w:t>
      </w:r>
      <w:r w:rsidRPr="003624BA">
        <w:t xml:space="preserve"> </w:t>
      </w:r>
      <w:r>
        <w:t xml:space="preserve">– условия, накладываемые на значения оптических плотностей особых проб, для оценки качества постановки ТС. </w:t>
      </w:r>
      <w:r w:rsidR="0020029C">
        <w:t xml:space="preserve">Например, в </w:t>
      </w:r>
      <w:r w:rsidR="00CB5E80">
        <w:t>ИНСТРУКЦ</w:t>
      </w:r>
      <w:r w:rsidR="0020029C">
        <w:t>ИИ указано: измерения учитывать, если ОП отрицательного ко</w:t>
      </w:r>
      <w:r w:rsidR="0020029C">
        <w:t>н</w:t>
      </w:r>
      <w:r w:rsidR="0020029C">
        <w:t>троля не более 0.2 о.е. Прибор предоставляет возможность пользователю при создании ТС включить проверку данного (и многих других) условия для авт</w:t>
      </w:r>
      <w:r w:rsidR="0020029C">
        <w:t>о</w:t>
      </w:r>
      <w:r w:rsidR="0020029C">
        <w:t>матического определения качества постановки ТС и занесения результата оценки в протокол.</w:t>
      </w:r>
    </w:p>
    <w:p w:rsidR="0014533E" w:rsidRDefault="0014533E" w:rsidP="001136C3">
      <w:pPr>
        <w:pStyle w:val="Norma"/>
        <w:numPr>
          <w:ilvl w:val="0"/>
          <w:numId w:val="10"/>
        </w:numPr>
      </w:pPr>
      <w:r>
        <w:t xml:space="preserve">Условия интерпретации результатов – условия, накладываемые на результат, для оценки </w:t>
      </w:r>
      <w:r w:rsidR="008347D5">
        <w:t xml:space="preserve">его </w:t>
      </w:r>
      <w:r>
        <w:t xml:space="preserve">качества, </w:t>
      </w:r>
      <w:proofErr w:type="gramStart"/>
      <w:r>
        <w:t>т.е. отнесения</w:t>
      </w:r>
      <w:proofErr w:type="gramEnd"/>
      <w:r>
        <w:t xml:space="preserve"> </w:t>
      </w:r>
      <w:r w:rsidR="008347D5">
        <w:t xml:space="preserve">результата </w:t>
      </w:r>
      <w:r>
        <w:t>к заданным категориям: о</w:t>
      </w:r>
      <w:r>
        <w:t>т</w:t>
      </w:r>
      <w:r>
        <w:t>рицательны</w:t>
      </w:r>
      <w:r w:rsidR="00D71AC3">
        <w:t>е</w:t>
      </w:r>
      <w:r>
        <w:t>, положительны</w:t>
      </w:r>
      <w:r w:rsidR="00D71AC3">
        <w:t>е</w:t>
      </w:r>
      <w:r>
        <w:t>, сомнительны</w:t>
      </w:r>
      <w:r w:rsidR="00D71AC3">
        <w:t>е</w:t>
      </w:r>
      <w:r>
        <w:t xml:space="preserve">, </w:t>
      </w:r>
      <w:proofErr w:type="spellStart"/>
      <w:r>
        <w:t>низкоавидны</w:t>
      </w:r>
      <w:r w:rsidR="00D71AC3">
        <w:t>е</w:t>
      </w:r>
      <w:proofErr w:type="spellEnd"/>
      <w:r>
        <w:t xml:space="preserve"> и ïð.</w:t>
      </w:r>
    </w:p>
    <w:p w:rsidR="001B5EC6" w:rsidRDefault="001B5EC6">
      <w:pPr>
        <w:pStyle w:val="11"/>
        <w:numPr>
          <w:ilvl w:val="0"/>
          <w:numId w:val="0"/>
        </w:numPr>
        <w:spacing w:before="0"/>
      </w:pPr>
      <w:bookmarkStart w:id="34" w:name="_Toc436055617"/>
      <w:r>
        <w:t>ПОДГОТОВКА К ИЗМЕРЕНИЮ</w:t>
      </w:r>
      <w:bookmarkEnd w:id="34"/>
    </w:p>
    <w:bookmarkEnd w:id="33"/>
    <w:p w:rsidR="001B5EC6" w:rsidRDefault="001B5EC6">
      <w:pPr>
        <w:pStyle w:val="Norma"/>
        <w:ind w:right="170"/>
      </w:pPr>
      <w:r>
        <w:t xml:space="preserve">Установите прибор в удобном для Вас </w:t>
      </w:r>
      <w:proofErr w:type="gramStart"/>
      <w:r>
        <w:t>месте</w:t>
      </w:r>
      <w:proofErr w:type="gramEnd"/>
      <w:r>
        <w:t>. Принтер расположите рядом с пр</w:t>
      </w:r>
      <w:r>
        <w:t>и</w:t>
      </w:r>
      <w:r>
        <w:t>бором. Соедините разъем принтера с разъемом прибора, подключите сетевые кабели к прибору и принтеру. Подключите сетевые кабели к сети 220 вольт переменного т</w:t>
      </w:r>
      <w:r>
        <w:t>о</w:t>
      </w:r>
      <w:r>
        <w:t xml:space="preserve">ка. </w:t>
      </w:r>
      <w:r w:rsidR="00D71AC3">
        <w:t xml:space="preserve">Включите прибор, он произведет тестирование и калибровку в течение 60 секунд. </w:t>
      </w:r>
      <w:r>
        <w:lastRenderedPageBreak/>
        <w:t xml:space="preserve">Включите выключатель сети на принтере. Вставьте бумагу в принтер (подробнее о работе с принтером смотрите на странице </w:t>
      </w:r>
      <w:bookmarkStart w:id="35" w:name="_Hlt122499373"/>
      <w:r w:rsidR="00526BDC">
        <w:fldChar w:fldCharType="begin"/>
      </w:r>
      <w:r>
        <w:instrText xml:space="preserve"> PAGEREF принтер \h </w:instrText>
      </w:r>
      <w:r w:rsidR="00526BDC">
        <w:fldChar w:fldCharType="separate"/>
      </w:r>
      <w:r w:rsidR="00A8525B">
        <w:rPr>
          <w:noProof/>
        </w:rPr>
        <w:t>30</w:t>
      </w:r>
      <w:r w:rsidR="00526BDC">
        <w:fldChar w:fldCharType="end"/>
      </w:r>
      <w:bookmarkEnd w:id="35"/>
      <w:r>
        <w:t xml:space="preserve">). </w:t>
      </w:r>
    </w:p>
    <w:p w:rsidR="00BB41F7" w:rsidRDefault="0020029C">
      <w:pPr>
        <w:pStyle w:val="Norma"/>
      </w:pPr>
      <w:r>
        <w:t xml:space="preserve">В случае если в процессе тестирования будут обнаружены ошибки, прибор </w:t>
      </w:r>
      <w:proofErr w:type="gramStart"/>
      <w:r>
        <w:t>сообщит об этом и на экране отобразит</w:t>
      </w:r>
      <w:proofErr w:type="gramEnd"/>
      <w:r>
        <w:t xml:space="preserve"> «</w:t>
      </w:r>
      <w:r w:rsidRPr="00BB41F7">
        <w:rPr>
          <w:rFonts w:ascii="Pragmatica" w:hAnsi="Pragmatica"/>
          <w:b/>
        </w:rPr>
        <w:t>Главное меню</w:t>
      </w:r>
      <w:r>
        <w:t xml:space="preserve">». </w:t>
      </w:r>
      <w:r w:rsidR="00BB41F7">
        <w:t>Все сообщения об ошибках достато</w:t>
      </w:r>
      <w:r w:rsidR="00BB41F7">
        <w:t>ч</w:t>
      </w:r>
      <w:r w:rsidR="00BB41F7">
        <w:t>но информативны и, при необходимости, содержат инструкцию для пользователя.</w:t>
      </w:r>
    </w:p>
    <w:p w:rsidR="00BB41F7" w:rsidRDefault="008347D5">
      <w:pPr>
        <w:pStyle w:val="Norma"/>
      </w:pPr>
      <w:r>
        <w:t>При успешном завершении тестирования</w:t>
      </w:r>
      <w:r w:rsidR="00D471D5">
        <w:t xml:space="preserve"> прибор </w:t>
      </w:r>
      <w:r>
        <w:t>перехо</w:t>
      </w:r>
      <w:r w:rsidR="00D471D5">
        <w:t>д</w:t>
      </w:r>
      <w:r>
        <w:t>и</w:t>
      </w:r>
      <w:r w:rsidR="00D471D5">
        <w:t>т в один из двух режимов работы, в зависимости от его состояния перед выключением:</w:t>
      </w:r>
    </w:p>
    <w:p w:rsidR="005E52DE" w:rsidRDefault="005E52DE">
      <w:pPr>
        <w:pStyle w:val="Norma"/>
      </w:pPr>
      <w:r>
        <w:t>- в режим измерения по выбранной ТС (</w:t>
      </w:r>
      <w:proofErr w:type="gramStart"/>
      <w:r>
        <w:t>см</w:t>
      </w:r>
      <w:proofErr w:type="gramEnd"/>
      <w:r>
        <w:t>. соответствующий раздел</w:t>
      </w:r>
      <w:r w:rsidR="008E7CDC">
        <w:t xml:space="preserve"> стр. </w:t>
      </w:r>
      <w:r w:rsidR="00526BDC">
        <w:fldChar w:fldCharType="begin"/>
      </w:r>
      <w:r w:rsidR="008E7CDC">
        <w:instrText xml:space="preserve"> PAGEREF ТекущаяТС \h </w:instrText>
      </w:r>
      <w:r w:rsidR="00526BDC">
        <w:fldChar w:fldCharType="separate"/>
      </w:r>
      <w:r w:rsidR="00A8525B">
        <w:rPr>
          <w:noProof/>
        </w:rPr>
        <w:t>14</w:t>
      </w:r>
      <w:r w:rsidR="00526BDC">
        <w:fldChar w:fldCharType="end"/>
      </w:r>
      <w:r>
        <w:t>) при этом открывается окно «</w:t>
      </w:r>
      <w:r w:rsidRPr="005E52DE">
        <w:rPr>
          <w:rFonts w:ascii="Pragmatica" w:hAnsi="Pragmatica"/>
          <w:b/>
        </w:rPr>
        <w:t>Текущая тест-система</w:t>
      </w:r>
      <w:r>
        <w:t>», если перед выключением провод</w:t>
      </w:r>
      <w:r>
        <w:t>и</w:t>
      </w:r>
      <w:r>
        <w:t xml:space="preserve">лась работа </w:t>
      </w:r>
      <w:r w:rsidR="00D71AC3">
        <w:t>в этой тест-системе</w:t>
      </w:r>
      <w:r>
        <w:t>;</w:t>
      </w:r>
    </w:p>
    <w:p w:rsidR="005E52DE" w:rsidRDefault="005E52DE">
      <w:pPr>
        <w:pStyle w:val="Norma"/>
      </w:pPr>
      <w:r>
        <w:t xml:space="preserve">- в режим создания </w:t>
      </w:r>
      <w:proofErr w:type="gramStart"/>
      <w:r>
        <w:t>новой</w:t>
      </w:r>
      <w:proofErr w:type="gramEnd"/>
      <w:r>
        <w:t xml:space="preserve"> ТС (см. соответствующий раздел</w:t>
      </w:r>
      <w:r w:rsidR="008E7CDC" w:rsidRPr="008E7CDC">
        <w:t xml:space="preserve"> </w:t>
      </w:r>
      <w:r w:rsidR="008E7CDC">
        <w:t xml:space="preserve">стр. </w:t>
      </w:r>
      <w:r w:rsidR="00526BDC">
        <w:fldChar w:fldCharType="begin"/>
      </w:r>
      <w:r w:rsidR="008E7CDC">
        <w:instrText xml:space="preserve"> PAGEREF СозданиеНовойТС \h </w:instrText>
      </w:r>
      <w:r w:rsidR="00526BDC">
        <w:fldChar w:fldCharType="separate"/>
      </w:r>
      <w:r w:rsidR="00A8525B">
        <w:rPr>
          <w:noProof/>
        </w:rPr>
        <w:t>24</w:t>
      </w:r>
      <w:r w:rsidR="00526BDC">
        <w:fldChar w:fldCharType="end"/>
      </w:r>
      <w:r>
        <w:t>) при этом откр</w:t>
      </w:r>
      <w:r>
        <w:t>ы</w:t>
      </w:r>
      <w:r>
        <w:t>вается окно «</w:t>
      </w:r>
      <w:r>
        <w:rPr>
          <w:rFonts w:ascii="Pragmatica" w:hAnsi="Pragmatica"/>
          <w:b/>
        </w:rPr>
        <w:t xml:space="preserve">Новая </w:t>
      </w:r>
      <w:r w:rsidRPr="005E52DE">
        <w:rPr>
          <w:rFonts w:ascii="Pragmatica" w:hAnsi="Pragmatica"/>
          <w:b/>
        </w:rPr>
        <w:t>тест-система</w:t>
      </w:r>
      <w:r>
        <w:t>», если перед выключением пользователь работал над созданием новой ТС.</w:t>
      </w:r>
    </w:p>
    <w:p w:rsidR="00164C25" w:rsidRDefault="00164C25" w:rsidP="00164C25">
      <w:pPr>
        <w:pStyle w:val="11"/>
        <w:numPr>
          <w:ilvl w:val="0"/>
          <w:numId w:val="0"/>
        </w:numPr>
      </w:pPr>
      <w:bookmarkStart w:id="36" w:name="_Toc310061515"/>
      <w:bookmarkStart w:id="37" w:name="_Toc310333515"/>
      <w:bookmarkStart w:id="38" w:name="_Toc436055618"/>
      <w:r>
        <w:t>ПРОВЕДЕНИЕ ИЗМЕРЕНИЙ</w:t>
      </w:r>
      <w:bookmarkEnd w:id="36"/>
      <w:bookmarkEnd w:id="37"/>
      <w:bookmarkEnd w:id="38"/>
    </w:p>
    <w:p w:rsidR="00D83881" w:rsidRDefault="00D83881" w:rsidP="00164C25">
      <w:pPr>
        <w:pStyle w:val="Norma"/>
      </w:pPr>
      <w:r>
        <w:t xml:space="preserve">Для проведения </w:t>
      </w:r>
      <w:r w:rsidRPr="00D471D5">
        <w:rPr>
          <w:b/>
        </w:rPr>
        <w:t>первого</w:t>
      </w:r>
      <w:r>
        <w:t xml:space="preserve"> измерения по </w:t>
      </w:r>
      <w:proofErr w:type="gramStart"/>
      <w:r>
        <w:t>выбранной</w:t>
      </w:r>
      <w:proofErr w:type="gramEnd"/>
      <w:r>
        <w:t xml:space="preserve"> ТС необходима первичная н</w:t>
      </w:r>
      <w:r>
        <w:t>а</w:t>
      </w:r>
      <w:r>
        <w:t>стройка, для чего выполнит</w:t>
      </w:r>
      <w:r w:rsidR="00D471D5">
        <w:t>е</w:t>
      </w:r>
      <w:r>
        <w:t xml:space="preserve"> следующую последовательность действий:</w:t>
      </w:r>
    </w:p>
    <w:p w:rsidR="00D83881" w:rsidRDefault="00D83881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>Откройте окно «</w:t>
      </w:r>
      <w:r w:rsidRPr="005E52DE">
        <w:rPr>
          <w:rFonts w:ascii="Pragmatica" w:hAnsi="Pragmatica"/>
          <w:b/>
        </w:rPr>
        <w:t>Текущая тест-система</w:t>
      </w:r>
      <w:r>
        <w:t>». Окно открывается автоматически по включению прибора, если Вы работали с ним перед выключением, либо открывае</w:t>
      </w:r>
      <w:r>
        <w:t>т</w:t>
      </w:r>
      <w:r>
        <w:t>ся кнопкой главного меню «</w:t>
      </w:r>
      <w:r w:rsidRPr="00527799">
        <w:rPr>
          <w:rFonts w:ascii="Pragmatica" w:hAnsi="Pragmatica"/>
          <w:b/>
        </w:rPr>
        <w:t>Измерение по выбранной ТС</w:t>
      </w:r>
      <w:r>
        <w:t>».</w:t>
      </w:r>
    </w:p>
    <w:p w:rsidR="00D83881" w:rsidRPr="00752207" w:rsidRDefault="00D83881" w:rsidP="00752207">
      <w:pPr>
        <w:pStyle w:val="Norma"/>
        <w:jc w:val="center"/>
      </w:pPr>
      <w:r w:rsidRPr="00752207">
        <w:rPr>
          <w:i/>
        </w:rPr>
        <w:t xml:space="preserve">Измерение можно осуществить только в </w:t>
      </w:r>
      <w:proofErr w:type="gramStart"/>
      <w:r w:rsidRPr="00752207">
        <w:rPr>
          <w:i/>
        </w:rPr>
        <w:t>окне</w:t>
      </w:r>
      <w:proofErr w:type="gramEnd"/>
      <w:r w:rsidRPr="00752207">
        <w:rPr>
          <w:i/>
        </w:rPr>
        <w:t xml:space="preserve"> «</w:t>
      </w:r>
      <w:r w:rsidRPr="00752207">
        <w:rPr>
          <w:rFonts w:ascii="Pragmatica" w:hAnsi="Pragmatica"/>
          <w:b/>
        </w:rPr>
        <w:t>Текущая тест-система</w:t>
      </w:r>
      <w:r w:rsidRPr="00752207">
        <w:rPr>
          <w:i/>
        </w:rPr>
        <w:t>»!</w:t>
      </w:r>
    </w:p>
    <w:p w:rsidR="00D83881" w:rsidRDefault="00752207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 xml:space="preserve">Выберите </w:t>
      </w:r>
      <w:proofErr w:type="gramStart"/>
      <w:r>
        <w:t>необходимую</w:t>
      </w:r>
      <w:proofErr w:type="gramEnd"/>
      <w:r>
        <w:t xml:space="preserve"> ТС из списка, для чего откройте список ТС касанием </w:t>
      </w:r>
      <w:r w:rsidR="003764F2">
        <w:t>клавиши</w:t>
      </w:r>
      <w:r w:rsidR="00597A48">
        <w:t xml:space="preserve"> </w:t>
      </w:r>
      <w:r w:rsidR="000512B4">
        <w:rPr>
          <w:noProof/>
          <w:position w:val="-24"/>
        </w:rPr>
        <w:drawing>
          <wp:inline distT="0" distB="0" distL="0" distR="0">
            <wp:extent cx="352425" cy="342900"/>
            <wp:effectExtent l="19050" t="0" r="9525" b="0"/>
            <wp:docPr id="48" name="Рисунок 48" descr="Текущая тест-система 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кущая тест-система 0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(См. раздел «</w:t>
      </w:r>
      <w:r w:rsidRPr="00752207">
        <w:rPr>
          <w:b/>
        </w:rPr>
        <w:t>Список ТС</w:t>
      </w:r>
      <w:r>
        <w:t>»</w:t>
      </w:r>
      <w:r w:rsidR="008E7CDC">
        <w:t xml:space="preserve"> стр. </w:t>
      </w:r>
      <w:r w:rsidR="00526BDC">
        <w:fldChar w:fldCharType="begin"/>
      </w:r>
      <w:r w:rsidR="008E7CDC">
        <w:instrText xml:space="preserve"> PAGEREF СписокТС \h </w:instrText>
      </w:r>
      <w:r w:rsidR="00526BDC">
        <w:fldChar w:fldCharType="separate"/>
      </w:r>
      <w:r w:rsidR="00A8525B">
        <w:rPr>
          <w:noProof/>
        </w:rPr>
        <w:t>23</w:t>
      </w:r>
      <w:r w:rsidR="00526BDC">
        <w:fldChar w:fldCharType="end"/>
      </w:r>
      <w:r>
        <w:t>).</w:t>
      </w:r>
    </w:p>
    <w:p w:rsidR="00752207" w:rsidRDefault="00D471D5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>Настройте ТС, для чего с</w:t>
      </w:r>
      <w:r w:rsidR="00752207">
        <w:t xml:space="preserve">равните параметры ТС в </w:t>
      </w:r>
      <w:proofErr w:type="gramStart"/>
      <w:r w:rsidR="00752207">
        <w:t>приборе</w:t>
      </w:r>
      <w:proofErr w:type="gramEnd"/>
      <w:r w:rsidR="00752207">
        <w:t xml:space="preserve"> с параметрами в </w:t>
      </w:r>
      <w:r w:rsidR="00CB5E80">
        <w:t>ИНСТРУКЦ</w:t>
      </w:r>
      <w:r w:rsidR="00752207">
        <w:t xml:space="preserve">ИИ к набору. В случае расхождения </w:t>
      </w:r>
      <w:r>
        <w:t>от</w:t>
      </w:r>
      <w:r w:rsidR="00752207">
        <w:t>корректируйте данные (</w:t>
      </w:r>
      <w:proofErr w:type="gramStart"/>
      <w:r w:rsidR="00752207">
        <w:t>См</w:t>
      </w:r>
      <w:proofErr w:type="gramEnd"/>
      <w:r w:rsidR="00752207">
        <w:t>. ра</w:t>
      </w:r>
      <w:r w:rsidR="00752207">
        <w:t>з</w:t>
      </w:r>
      <w:r w:rsidR="00752207">
        <w:t>дел «</w:t>
      </w:r>
      <w:r w:rsidR="00752207" w:rsidRPr="00752207">
        <w:rPr>
          <w:b/>
        </w:rPr>
        <w:t>Текущая тест-система</w:t>
      </w:r>
      <w:r w:rsidR="007E760A" w:rsidRPr="007E760A">
        <w:t>»</w:t>
      </w:r>
      <w:r w:rsidR="008E7CDC">
        <w:t xml:space="preserve"> стр. </w:t>
      </w:r>
      <w:r w:rsidR="00526BDC">
        <w:fldChar w:fldCharType="begin"/>
      </w:r>
      <w:r w:rsidR="008E7CDC">
        <w:instrText xml:space="preserve"> PAGEREF ТекущаяТС \h </w:instrText>
      </w:r>
      <w:r w:rsidR="00526BDC">
        <w:fldChar w:fldCharType="separate"/>
      </w:r>
      <w:r w:rsidR="00A8525B">
        <w:rPr>
          <w:noProof/>
        </w:rPr>
        <w:t>14</w:t>
      </w:r>
      <w:r w:rsidR="00526BDC">
        <w:fldChar w:fldCharType="end"/>
      </w:r>
      <w:r w:rsidR="007E760A" w:rsidRPr="007E760A">
        <w:t>).</w:t>
      </w:r>
    </w:p>
    <w:p w:rsidR="00D71AC3" w:rsidRDefault="00D71AC3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>Проверьте длину волны установленного светофильтра и сравните его с требу</w:t>
      </w:r>
      <w:r>
        <w:t>е</w:t>
      </w:r>
      <w:r>
        <w:t xml:space="preserve">мой. Если необходимо, замените фильтр в </w:t>
      </w:r>
      <w:proofErr w:type="gramStart"/>
      <w:r>
        <w:t>приборе</w:t>
      </w:r>
      <w:proofErr w:type="gramEnd"/>
      <w:r>
        <w:t>.</w:t>
      </w:r>
    </w:p>
    <w:p w:rsidR="00752207" w:rsidRDefault="00CF0F2A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>
        <w:t xml:space="preserve">Разместите на схеме необходимое для данного измерения количество </w:t>
      </w:r>
      <w:proofErr w:type="gramStart"/>
      <w:r>
        <w:t>иссл</w:t>
      </w:r>
      <w:r>
        <w:t>е</w:t>
      </w:r>
      <w:r>
        <w:t>дуемых</w:t>
      </w:r>
      <w:proofErr w:type="gramEnd"/>
      <w:r>
        <w:t xml:space="preserve"> проб</w:t>
      </w:r>
      <w:r w:rsidR="00D71AC3">
        <w:t xml:space="preserve"> (ИП)</w:t>
      </w:r>
      <w:r>
        <w:t>.</w:t>
      </w:r>
    </w:p>
    <w:p w:rsidR="00752207" w:rsidRPr="00D83881" w:rsidRDefault="00CF0F2A" w:rsidP="001136C3">
      <w:pPr>
        <w:pStyle w:val="Norma"/>
        <w:numPr>
          <w:ilvl w:val="0"/>
          <w:numId w:val="12"/>
        </w:numPr>
        <w:tabs>
          <w:tab w:val="clear" w:pos="824"/>
          <w:tab w:val="num" w:pos="851"/>
        </w:tabs>
        <w:ind w:left="284" w:firstLine="283"/>
      </w:pPr>
      <w:r w:rsidRPr="00CF0F2A">
        <w:t>Установите</w:t>
      </w:r>
      <w:r>
        <w:t xml:space="preserve"> </w:t>
      </w:r>
      <w:r w:rsidRPr="00CF0F2A">
        <w:t>пла</w:t>
      </w:r>
      <w:r>
        <w:t>н</w:t>
      </w:r>
      <w:r w:rsidRPr="00CF0F2A">
        <w:t>ш</w:t>
      </w:r>
      <w:r>
        <w:t xml:space="preserve">ет </w:t>
      </w:r>
      <w:r w:rsidRPr="00CF0F2A">
        <w:t>и нажмите клавишу</w:t>
      </w:r>
      <w:r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F0F2A" w:rsidRPr="00CF0F2A" w:rsidRDefault="00CF0F2A" w:rsidP="001136C3">
      <w:pPr>
        <w:pStyle w:val="Norma"/>
        <w:numPr>
          <w:ilvl w:val="0"/>
          <w:numId w:val="17"/>
        </w:numPr>
        <w:tabs>
          <w:tab w:val="clear" w:pos="1004"/>
          <w:tab w:val="num" w:pos="1418"/>
        </w:tabs>
        <w:ind w:left="567" w:firstLine="567"/>
        <w:rPr>
          <w:b/>
          <w:sz w:val="20"/>
        </w:rPr>
      </w:pPr>
      <w:r w:rsidRPr="00D471D5">
        <w:t xml:space="preserve">Для проведения </w:t>
      </w:r>
      <w:r w:rsidRPr="00D471D5">
        <w:rPr>
          <w:b/>
        </w:rPr>
        <w:t>последующих</w:t>
      </w:r>
      <w:r w:rsidRPr="00D471D5">
        <w:t xml:space="preserve"> измерений по ранее настроенной ТС потр</w:t>
      </w:r>
      <w:r w:rsidRPr="00D471D5">
        <w:t>е</w:t>
      </w:r>
      <w:r w:rsidRPr="00D471D5">
        <w:t>буется только: установить необходимое количество исследуемых проб и нажать клавишу</w:t>
      </w:r>
      <w:r w:rsidR="00462A58"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F2A">
        <w:rPr>
          <w:b/>
          <w:sz w:val="20"/>
        </w:rPr>
        <w:t>.</w:t>
      </w:r>
    </w:p>
    <w:p w:rsidR="00D471D5" w:rsidRPr="00CF0F2A" w:rsidRDefault="00D471D5" w:rsidP="001136C3">
      <w:pPr>
        <w:pStyle w:val="Norma"/>
        <w:numPr>
          <w:ilvl w:val="0"/>
          <w:numId w:val="17"/>
        </w:numPr>
        <w:tabs>
          <w:tab w:val="clear" w:pos="1004"/>
          <w:tab w:val="num" w:pos="1418"/>
        </w:tabs>
        <w:ind w:left="567" w:firstLine="567"/>
        <w:rPr>
          <w:b/>
          <w:sz w:val="20"/>
        </w:rPr>
      </w:pPr>
      <w:r w:rsidRPr="00D471D5">
        <w:lastRenderedPageBreak/>
        <w:t>Для проведения измерений</w:t>
      </w:r>
      <w:r>
        <w:t xml:space="preserve"> в </w:t>
      </w:r>
      <w:proofErr w:type="gramStart"/>
      <w:r>
        <w:t>режиме</w:t>
      </w:r>
      <w:proofErr w:type="gramEnd"/>
      <w:r>
        <w:t xml:space="preserve"> </w:t>
      </w:r>
      <w:r w:rsidR="001D4D56">
        <w:rPr>
          <w:b/>
        </w:rPr>
        <w:t>особые пробы в памяти</w:t>
      </w:r>
      <w:r w:rsidRPr="00D471D5">
        <w:t xml:space="preserve"> </w:t>
      </w:r>
      <w:r w:rsidR="001D4D56">
        <w:t>включите этот режим</w:t>
      </w:r>
      <w:r w:rsidR="007E760A">
        <w:t xml:space="preserve"> (См. раздел «</w:t>
      </w:r>
      <w:r w:rsidR="00D71AC3" w:rsidRPr="00527799">
        <w:rPr>
          <w:rFonts w:ascii="Pragmatica" w:hAnsi="Pragmatica"/>
          <w:b/>
        </w:rPr>
        <w:t>Измерение по выбранной ТС</w:t>
      </w:r>
      <w:r w:rsidR="007E760A" w:rsidRPr="007E760A">
        <w:t>»</w:t>
      </w:r>
      <w:r w:rsidR="008E7CDC">
        <w:t xml:space="preserve"> стр. </w:t>
      </w:r>
      <w:r w:rsidR="00526BDC">
        <w:fldChar w:fldCharType="begin"/>
      </w:r>
      <w:r w:rsidR="008E7CDC">
        <w:instrText xml:space="preserve"> PAGEREF ТекущаяТС \h </w:instrText>
      </w:r>
      <w:r w:rsidR="00526BDC">
        <w:fldChar w:fldCharType="separate"/>
      </w:r>
      <w:r w:rsidR="00A8525B">
        <w:rPr>
          <w:noProof/>
        </w:rPr>
        <w:t>14</w:t>
      </w:r>
      <w:r w:rsidR="00526BDC">
        <w:fldChar w:fldCharType="end"/>
      </w:r>
      <w:r w:rsidR="007E760A" w:rsidRPr="007E760A">
        <w:t>)</w:t>
      </w:r>
      <w:r w:rsidR="001D4D56">
        <w:t>, разместите ИП и нажмите</w:t>
      </w:r>
      <w:r w:rsidR="00462A58"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D56">
        <w:t xml:space="preserve">. Для возврата в режим </w:t>
      </w:r>
      <w:r w:rsidR="00D71AC3">
        <w:t>«</w:t>
      </w:r>
      <w:r w:rsidR="001D4D56">
        <w:rPr>
          <w:b/>
        </w:rPr>
        <w:t>особые пробы в планшете</w:t>
      </w:r>
      <w:r w:rsidR="00D71AC3">
        <w:rPr>
          <w:b/>
        </w:rPr>
        <w:t>»</w:t>
      </w:r>
      <w:r w:rsidR="001D4D56" w:rsidRPr="00D471D5">
        <w:t xml:space="preserve"> </w:t>
      </w:r>
      <w:r w:rsidR="001D4D56">
        <w:t>вкл</w:t>
      </w:r>
      <w:r w:rsidR="001D4D56">
        <w:t>ю</w:t>
      </w:r>
      <w:r w:rsidR="001D4D56">
        <w:t>чите этот режим.</w:t>
      </w:r>
    </w:p>
    <w:p w:rsidR="00164C25" w:rsidRDefault="00164C25" w:rsidP="00164C25">
      <w:pPr>
        <w:pStyle w:val="Norma"/>
      </w:pPr>
      <w:r>
        <w:t>После пуска прибор производит автоматическую регулировку в зависимости от в</w:t>
      </w:r>
      <w:r>
        <w:t>ы</w:t>
      </w:r>
      <w:r>
        <w:t xml:space="preserve">бранного режима и измерение. В процессе измерения на экране отображаются лунки, в которых проводится измерение. </w:t>
      </w:r>
      <w:r w:rsidR="0020029C">
        <w:t xml:space="preserve">Если хотите прервать процесс измерения, нажмите на клавишу </w:t>
      </w:r>
      <w:r w:rsidR="000512B4">
        <w:rPr>
          <w:noProof/>
        </w:rPr>
        <w:drawing>
          <wp:inline distT="0" distB="0" distL="0" distR="0">
            <wp:extent cx="590550" cy="171450"/>
            <wp:effectExtent l="19050" t="0" r="0" b="0"/>
            <wp:docPr id="52" name="Рисунок 52" descr="1_0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_016_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29C">
        <w:t>.</w:t>
      </w:r>
    </w:p>
    <w:p w:rsidR="00164C25" w:rsidRDefault="00164C25" w:rsidP="00164C25">
      <w:pPr>
        <w:pStyle w:val="Norma"/>
      </w:pPr>
      <w:r>
        <w:t>После измерения планшет позиционируется в исходное состояние.</w:t>
      </w:r>
    </w:p>
    <w:bookmarkStart w:id="39" w:name="_MON_1331109796"/>
    <w:bookmarkStart w:id="40" w:name="_MON_1331109798"/>
    <w:bookmarkStart w:id="41" w:name="_MON_1331109813"/>
    <w:bookmarkStart w:id="42" w:name="_MON_1331110056"/>
    <w:bookmarkStart w:id="43" w:name="_MON_1331110192"/>
    <w:bookmarkStart w:id="44" w:name="_MON_1331110211"/>
    <w:bookmarkStart w:id="45" w:name="_MON_1331110411"/>
    <w:bookmarkStart w:id="46" w:name="_MON_1331108357"/>
    <w:bookmarkStart w:id="47" w:name="_MON_1331109054"/>
    <w:bookmarkStart w:id="48" w:name="_MON_1331109057"/>
    <w:bookmarkStart w:id="49" w:name="_MON_1331109628"/>
    <w:bookmarkStart w:id="50" w:name="_MON_1331109631"/>
    <w:bookmarkStart w:id="51" w:name="_MON_1331109689"/>
    <w:bookmarkStart w:id="52" w:name="_MON_1331109705"/>
    <w:bookmarkStart w:id="53" w:name="_MON_1331109745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Start w:id="54" w:name="_MON_1331109768"/>
    <w:bookmarkEnd w:id="54"/>
    <w:p w:rsidR="005A3575" w:rsidRDefault="005A3575" w:rsidP="005A3575">
      <w:pPr>
        <w:pStyle w:val="Norma"/>
        <w:framePr w:hSpace="180" w:wrap="around" w:vAnchor="text" w:hAnchor="page" w:x="7781" w:y="27"/>
        <w:spacing w:before="0" w:line="240" w:lineRule="auto"/>
        <w:ind w:firstLine="0"/>
      </w:pPr>
      <w:r>
        <w:object w:dxaOrig="10831" w:dyaOrig="12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9pt;height:176.55pt" o:ole="">
            <v:imagedata r:id="rId52" o:title=""/>
          </v:shape>
          <o:OLEObject Type="Embed" ProgID="Word.Picture.8" ShapeID="_x0000_i1025" DrawAspect="Content" ObjectID="_1732519890" r:id="rId53"/>
        </w:object>
      </w:r>
    </w:p>
    <w:p w:rsidR="00164C25" w:rsidRDefault="00164C25" w:rsidP="00164C25">
      <w:pPr>
        <w:pStyle w:val="Norma"/>
        <w:rPr>
          <w:b/>
          <w:i/>
        </w:rPr>
      </w:pPr>
      <w:r>
        <w:rPr>
          <w:b/>
          <w:i/>
        </w:rPr>
        <w:t>Внимание! Для обеспечения стабильности измерений у</w:t>
      </w:r>
      <w:r>
        <w:rPr>
          <w:b/>
          <w:i/>
        </w:rPr>
        <w:t>с</w:t>
      </w:r>
      <w:r>
        <w:rPr>
          <w:b/>
          <w:i/>
        </w:rPr>
        <w:t>танавливайте плашку в дальний правый угол.</w:t>
      </w:r>
      <w:r w:rsidR="00372011">
        <w:rPr>
          <w:b/>
          <w:i/>
        </w:rPr>
        <w:t xml:space="preserve"> Для этого у</w:t>
      </w:r>
      <w:r w:rsidR="00372011">
        <w:rPr>
          <w:b/>
          <w:i/>
        </w:rPr>
        <w:t>с</w:t>
      </w:r>
      <w:r w:rsidR="00372011">
        <w:rPr>
          <w:b/>
          <w:i/>
        </w:rPr>
        <w:t>тан</w:t>
      </w:r>
      <w:r w:rsidR="00DA144C">
        <w:rPr>
          <w:b/>
          <w:i/>
        </w:rPr>
        <w:t>авливайте</w:t>
      </w:r>
      <w:r w:rsidR="00372011">
        <w:rPr>
          <w:b/>
          <w:i/>
        </w:rPr>
        <w:t xml:space="preserve"> плашк</w:t>
      </w:r>
      <w:r w:rsidR="00DA144C">
        <w:rPr>
          <w:b/>
          <w:i/>
        </w:rPr>
        <w:t xml:space="preserve">у, в </w:t>
      </w:r>
      <w:proofErr w:type="gramStart"/>
      <w:r w:rsidR="00DA144C">
        <w:rPr>
          <w:b/>
          <w:i/>
        </w:rPr>
        <w:t>порядке</w:t>
      </w:r>
      <w:proofErr w:type="gramEnd"/>
      <w:r w:rsidR="00DA144C">
        <w:rPr>
          <w:b/>
          <w:i/>
        </w:rPr>
        <w:t xml:space="preserve"> указанном на рисунке.</w:t>
      </w:r>
    </w:p>
    <w:p w:rsidR="00164C25" w:rsidRDefault="00164C25" w:rsidP="00164C25">
      <w:pPr>
        <w:pStyle w:val="Norma"/>
      </w:pPr>
      <w:r>
        <w:t xml:space="preserve">Если принтер подключен к прибору, </w:t>
      </w:r>
      <w:proofErr w:type="gramStart"/>
      <w:r>
        <w:t>включен в сеть и в него заправлена</w:t>
      </w:r>
      <w:proofErr w:type="gramEnd"/>
      <w:r>
        <w:t xml:space="preserve"> бумага, то после измерения планшета ра</w:t>
      </w:r>
      <w:r>
        <w:t>с</w:t>
      </w:r>
      <w:r>
        <w:t>печатка результатов производится автоматически в том сл</w:t>
      </w:r>
      <w:r>
        <w:t>у</w:t>
      </w:r>
      <w:r>
        <w:t>чае</w:t>
      </w:r>
      <w:r w:rsidR="00D71AC3">
        <w:t>,</w:t>
      </w:r>
      <w:r>
        <w:t xml:space="preserve"> </w:t>
      </w:r>
      <w:r>
        <w:rPr>
          <w:b/>
          <w:i/>
        </w:rPr>
        <w:t xml:space="preserve">если при настройке в окне </w:t>
      </w:r>
      <w:r>
        <w:t>«</w:t>
      </w:r>
      <w:r>
        <w:rPr>
          <w:rFonts w:ascii="Pragmatica" w:hAnsi="Pragmatica"/>
          <w:b/>
        </w:rPr>
        <w:t>Настройка печати</w:t>
      </w:r>
      <w:r>
        <w:t xml:space="preserve">» </w:t>
      </w:r>
      <w:r>
        <w:rPr>
          <w:b/>
          <w:i/>
        </w:rPr>
        <w:t>Вы</w:t>
      </w:r>
      <w:r>
        <w:t xml:space="preserve"> </w:t>
      </w:r>
      <w:r>
        <w:rPr>
          <w:b/>
          <w:i/>
        </w:rPr>
        <w:t>у</w:t>
      </w:r>
      <w:r>
        <w:rPr>
          <w:b/>
          <w:i/>
        </w:rPr>
        <w:t>с</w:t>
      </w:r>
      <w:r>
        <w:rPr>
          <w:b/>
          <w:i/>
        </w:rPr>
        <w:t xml:space="preserve">тановили </w:t>
      </w:r>
      <w:r w:rsidR="000512B4">
        <w:rPr>
          <w:b/>
          <w:i/>
          <w:noProof/>
        </w:rPr>
        <w:drawing>
          <wp:inline distT="0" distB="0" distL="0" distR="0">
            <wp:extent cx="142875" cy="142875"/>
            <wp:effectExtent l="19050" t="0" r="9525" b="0"/>
            <wp:docPr id="54" name="Рисунок 54" descr="1_01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_015_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i/>
        </w:rPr>
        <w:t>в графе «Печать протокола»</w:t>
      </w:r>
      <w:r>
        <w:t>. Если Вы что-то сделали неправильно, на экране будет указано, где именно Вы ошиблись. Исправьте допущенную ошибку и проведите измерение снова.</w:t>
      </w:r>
    </w:p>
    <w:p w:rsidR="00F36A90" w:rsidRDefault="00F36A90" w:rsidP="00164C25">
      <w:pPr>
        <w:pStyle w:val="Norma"/>
      </w:pPr>
    </w:p>
    <w:p w:rsidR="00F36A90" w:rsidRDefault="00F36A90" w:rsidP="00F36A90">
      <w:pPr>
        <w:pStyle w:val="Norma"/>
        <w:jc w:val="center"/>
      </w:pPr>
      <w:r>
        <w:t>ВНИМАНИЕ!</w:t>
      </w:r>
    </w:p>
    <w:p w:rsidR="00F36A90" w:rsidRPr="00F36A90" w:rsidRDefault="00F36A90" w:rsidP="00164C25">
      <w:pPr>
        <w:pStyle w:val="Norma"/>
      </w:pPr>
      <w:r>
        <w:t>Если оптическая плотность в лунке превышает 5 единиц оптической плотности (ОП)</w:t>
      </w:r>
      <w:r w:rsidR="005A2EC7">
        <w:t xml:space="preserve"> или ОП </w:t>
      </w:r>
      <w:r w:rsidR="005A2EC7" w:rsidRPr="005A2EC7">
        <w:t>&lt;</w:t>
      </w:r>
      <w:r w:rsidR="005A2EC7">
        <w:t xml:space="preserve"> </w:t>
      </w:r>
      <w:proofErr w:type="spellStart"/>
      <w:r w:rsidR="005A2EC7">
        <w:t>реф</w:t>
      </w:r>
      <w:proofErr w:type="spellEnd"/>
      <w:r>
        <w:t>, то в таблице ОП для этой лунки будет надпись</w:t>
      </w:r>
      <w:r w:rsidR="005A2EC7">
        <w:t>:</w:t>
      </w:r>
      <w:r>
        <w:t xml:space="preserve"> ОП </w:t>
      </w:r>
      <w:r w:rsidRPr="00F36A90">
        <w:t>&gt;</w:t>
      </w:r>
      <w:r>
        <w:t xml:space="preserve"> 5</w:t>
      </w:r>
      <w:r w:rsidR="005A2EC7" w:rsidRPr="005A2EC7">
        <w:t xml:space="preserve"> </w:t>
      </w:r>
      <w:r w:rsidR="005A2EC7">
        <w:t xml:space="preserve">или ОП </w:t>
      </w:r>
      <w:r w:rsidR="005A2EC7" w:rsidRPr="005A2EC7">
        <w:t>&lt;</w:t>
      </w:r>
      <w:r w:rsidR="005A2EC7">
        <w:t xml:space="preserve"> </w:t>
      </w:r>
      <w:proofErr w:type="spellStart"/>
      <w:r w:rsidR="005A2EC7">
        <w:t>реф</w:t>
      </w:r>
      <w:proofErr w:type="spellEnd"/>
      <w:r>
        <w:t>, а результат будет исключен из расчетов. В этом случае можно в окне «</w:t>
      </w:r>
      <w:r>
        <w:rPr>
          <w:rFonts w:ascii="Pragmatica" w:hAnsi="Pragmatica"/>
          <w:b/>
        </w:rPr>
        <w:t>Рез</w:t>
      </w:r>
      <w:r w:rsidRPr="00FE1B50">
        <w:rPr>
          <w:rFonts w:ascii="Pragmatica" w:hAnsi="Pragmatica"/>
          <w:b/>
        </w:rPr>
        <w:t>у</w:t>
      </w:r>
      <w:r>
        <w:rPr>
          <w:rFonts w:ascii="Pragmatica" w:hAnsi="Pragmatica"/>
          <w:b/>
        </w:rPr>
        <w:t>льт</w:t>
      </w:r>
      <w:r>
        <w:rPr>
          <w:rFonts w:ascii="Pragmatica" w:hAnsi="Pragmatica"/>
          <w:b/>
        </w:rPr>
        <w:t>а</w:t>
      </w:r>
      <w:r>
        <w:rPr>
          <w:rFonts w:ascii="Pragmatica" w:hAnsi="Pragmatica"/>
          <w:b/>
        </w:rPr>
        <w:t>ты</w:t>
      </w:r>
      <w:r>
        <w:t>» во вкладке «ОП» изменить значение на 5.0</w:t>
      </w:r>
      <w:r w:rsidR="005A2EC7">
        <w:t xml:space="preserve"> или на 0</w:t>
      </w:r>
      <w:r>
        <w:t xml:space="preserve"> и включить в расчет (нажать соответствующую кнопку), тогда прибор выдает результат.</w:t>
      </w:r>
    </w:p>
    <w:p w:rsidR="00F36A90" w:rsidRDefault="00F36A90" w:rsidP="00164C25">
      <w:pPr>
        <w:pStyle w:val="Norma"/>
      </w:pPr>
    </w:p>
    <w:p w:rsidR="00F36A90" w:rsidRPr="00F36A90" w:rsidRDefault="00F36A90" w:rsidP="00E94C4E">
      <w:pPr>
        <w:pStyle w:val="11"/>
        <w:numPr>
          <w:ilvl w:val="0"/>
          <w:numId w:val="0"/>
        </w:numPr>
        <w:spacing w:before="0"/>
        <w:rPr>
          <w:rFonts w:asciiTheme="minorHAnsi" w:hAnsiTheme="minorHAnsi"/>
        </w:rPr>
        <w:sectPr w:rsidR="00F36A90" w:rsidRPr="00F36A90" w:rsidSect="007677F2">
          <w:headerReference w:type="even" r:id="rId55"/>
          <w:headerReference w:type="default" r:id="rId56"/>
          <w:pgSz w:w="11907" w:h="16840" w:code="9"/>
          <w:pgMar w:top="1021" w:right="1021" w:bottom="1021" w:left="1418" w:header="567" w:footer="0" w:gutter="0"/>
          <w:cols w:space="720"/>
        </w:sectPr>
      </w:pPr>
    </w:p>
    <w:p w:rsidR="00E94C4E" w:rsidRDefault="00E94C4E" w:rsidP="00E94C4E">
      <w:pPr>
        <w:pStyle w:val="11"/>
        <w:numPr>
          <w:ilvl w:val="0"/>
          <w:numId w:val="0"/>
        </w:numPr>
        <w:spacing w:before="0"/>
      </w:pPr>
      <w:bookmarkStart w:id="55" w:name="_Toc436055619"/>
      <w:r>
        <w:lastRenderedPageBreak/>
        <w:t>ГЛАВНОЕ МЕНЮ</w:t>
      </w:r>
      <w:bookmarkEnd w:id="55"/>
    </w:p>
    <w:p w:rsidR="00527799" w:rsidRDefault="000512B4" w:rsidP="00527799">
      <w:pPr>
        <w:pStyle w:val="Norma"/>
        <w:spacing w:before="0"/>
        <w:ind w:firstLine="0"/>
      </w:pPr>
      <w:r>
        <w:rPr>
          <w:noProof/>
        </w:rPr>
        <w:drawing>
          <wp:anchor distT="0" distB="0" distL="36195" distR="36195" simplePos="0" relativeHeight="25165363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352425</wp:posOffset>
            </wp:positionV>
            <wp:extent cx="2313305" cy="3789680"/>
            <wp:effectExtent l="19050" t="0" r="0" b="0"/>
            <wp:wrapSquare wrapText="bothSides"/>
            <wp:docPr id="215" name="Рисунок 84" descr="Главное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лавное меню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799">
        <w:t>Окно «</w:t>
      </w:r>
      <w:r w:rsidR="00527799" w:rsidRPr="00527799">
        <w:rPr>
          <w:rFonts w:ascii="Pragmatica" w:hAnsi="Pragmatica"/>
          <w:b/>
        </w:rPr>
        <w:t>Главное меню</w:t>
      </w:r>
      <w:r w:rsidR="00527799">
        <w:t>» включает в себя несколько клавиш с пиктограммами:</w:t>
      </w:r>
    </w:p>
    <w:p w:rsidR="00B47E8F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 xml:space="preserve">Измерение по </w:t>
      </w:r>
      <w:proofErr w:type="gramStart"/>
      <w:r>
        <w:rPr>
          <w:b/>
        </w:rPr>
        <w:t>выбранной</w:t>
      </w:r>
      <w:proofErr w:type="gramEnd"/>
      <w:r>
        <w:rPr>
          <w:b/>
        </w:rPr>
        <w:t xml:space="preserve"> ТС</w:t>
      </w:r>
      <w:r>
        <w:t xml:space="preserve">» – </w:t>
      </w:r>
      <w:r w:rsidR="00FE1B50">
        <w:t>открывает окно «</w:t>
      </w:r>
      <w:r w:rsidR="00FE1B50" w:rsidRPr="00FE1B50">
        <w:rPr>
          <w:rFonts w:ascii="Pragmatica" w:hAnsi="Pragmatica"/>
          <w:b/>
        </w:rPr>
        <w:t>Т</w:t>
      </w:r>
      <w:r w:rsidRPr="00FE1B50">
        <w:rPr>
          <w:rFonts w:ascii="Pragmatica" w:hAnsi="Pragmatica"/>
          <w:b/>
        </w:rPr>
        <w:t>екущая тест-система</w:t>
      </w:r>
      <w:r w:rsidR="00FE1B50">
        <w:t>»</w:t>
      </w:r>
      <w:r>
        <w:t>, в которо</w:t>
      </w:r>
      <w:r w:rsidR="00FE1B50">
        <w:t>м</w:t>
      </w:r>
      <w:r>
        <w:t xml:space="preserve"> </w:t>
      </w:r>
      <w:r w:rsidR="00FE1B50">
        <w:t>осущес</w:t>
      </w:r>
      <w:r w:rsidR="00FE1B50">
        <w:t>т</w:t>
      </w:r>
      <w:r w:rsidR="00FE1B50">
        <w:t xml:space="preserve">вляется непосредственно </w:t>
      </w:r>
      <w:r w:rsidR="00BD5C40">
        <w:t>само измерение. Прежде чем начать измерение необходимо установить раб</w:t>
      </w:r>
      <w:r w:rsidR="00BD5C40">
        <w:t>о</w:t>
      </w:r>
      <w:r w:rsidR="00BD5C40">
        <w:t>чую (текущую) тест-систему (</w:t>
      </w:r>
      <w:proofErr w:type="gramStart"/>
      <w:r w:rsidR="00BD5C40">
        <w:t>см</w:t>
      </w:r>
      <w:proofErr w:type="gramEnd"/>
      <w:r w:rsidR="00BD5C40">
        <w:t>. соответствующий раздел).</w:t>
      </w:r>
    </w:p>
    <w:p w:rsidR="001B5EC6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>Список ТС</w:t>
      </w:r>
      <w:r>
        <w:t xml:space="preserve">» – </w:t>
      </w:r>
      <w:r w:rsidR="00BD5C40">
        <w:t>открывает окно «</w:t>
      </w:r>
      <w:r w:rsidR="00BD5C40">
        <w:rPr>
          <w:rFonts w:ascii="Pragmatica" w:hAnsi="Pragmatica"/>
          <w:b/>
        </w:rPr>
        <w:t>С</w:t>
      </w:r>
      <w:r w:rsidR="00BD5C40" w:rsidRPr="00BD5C40">
        <w:rPr>
          <w:rFonts w:ascii="Pragmatica" w:hAnsi="Pragmatica"/>
          <w:b/>
        </w:rPr>
        <w:t>писок тест-систем</w:t>
      </w:r>
      <w:r w:rsidR="00BD5C40">
        <w:t xml:space="preserve">», в </w:t>
      </w:r>
      <w:proofErr w:type="gramStart"/>
      <w:r w:rsidR="00BD5C40">
        <w:t>котором</w:t>
      </w:r>
      <w:proofErr w:type="gramEnd"/>
      <w:r w:rsidR="00BD5C40">
        <w:t xml:space="preserve"> осуществляется </w:t>
      </w:r>
      <w:r w:rsidR="003361BF">
        <w:t xml:space="preserve">работа со списком тест-систем, хранящихся в долговременной памяти </w:t>
      </w:r>
      <w:r>
        <w:t>прибор</w:t>
      </w:r>
      <w:r w:rsidR="003361BF">
        <w:t>а: удаление ТС, выбор ТС</w:t>
      </w:r>
      <w:r w:rsidR="001A7259">
        <w:t xml:space="preserve"> и</w:t>
      </w:r>
      <w:r w:rsidR="003361BF">
        <w:t xml:space="preserve"> устано</w:t>
      </w:r>
      <w:r w:rsidR="003361BF">
        <w:t>в</w:t>
      </w:r>
      <w:r w:rsidR="003361BF">
        <w:t>ка ТС в качестве текущей</w:t>
      </w:r>
      <w:r>
        <w:t>.</w:t>
      </w:r>
    </w:p>
    <w:p w:rsidR="009133EB" w:rsidRPr="009133EB" w:rsidRDefault="009133EB" w:rsidP="009133EB">
      <w:pPr>
        <w:pStyle w:val="Norma"/>
        <w:spacing w:before="0"/>
        <w:ind w:firstLine="567"/>
        <w:rPr>
          <w:b/>
          <w:sz w:val="24"/>
        </w:rPr>
      </w:pPr>
      <w:r w:rsidRPr="009133EB">
        <w:rPr>
          <w:b/>
          <w:sz w:val="24"/>
        </w:rPr>
        <w:t>ВНИМАНИЕ! При использовании тест-систем проверяйте правильность введения: ста</w:t>
      </w:r>
      <w:r w:rsidRPr="009133EB">
        <w:rPr>
          <w:b/>
          <w:sz w:val="24"/>
        </w:rPr>
        <w:t>н</w:t>
      </w:r>
      <w:r w:rsidRPr="009133EB">
        <w:rPr>
          <w:b/>
          <w:sz w:val="24"/>
        </w:rPr>
        <w:t>дартов, контрольных проб, используемой форм</w:t>
      </w:r>
      <w:r w:rsidRPr="009133EB">
        <w:rPr>
          <w:b/>
          <w:sz w:val="24"/>
        </w:rPr>
        <w:t>у</w:t>
      </w:r>
      <w:r w:rsidRPr="009133EB">
        <w:rPr>
          <w:b/>
          <w:sz w:val="24"/>
        </w:rPr>
        <w:t>лы, метода аппроксимации и т.д. Производит</w:t>
      </w:r>
      <w:r w:rsidR="00215FE3">
        <w:rPr>
          <w:b/>
          <w:sz w:val="24"/>
        </w:rPr>
        <w:t>ели тест-систем меняют методику</w:t>
      </w:r>
      <w:r w:rsidRPr="009133EB">
        <w:rPr>
          <w:b/>
          <w:sz w:val="24"/>
        </w:rPr>
        <w:t>, а данные испол</w:t>
      </w:r>
      <w:r w:rsidRPr="009133EB">
        <w:rPr>
          <w:b/>
          <w:sz w:val="24"/>
        </w:rPr>
        <w:t>ь</w:t>
      </w:r>
      <w:r w:rsidRPr="009133EB">
        <w:rPr>
          <w:b/>
          <w:sz w:val="24"/>
        </w:rPr>
        <w:t xml:space="preserve">зуемые в </w:t>
      </w:r>
      <w:proofErr w:type="gramStart"/>
      <w:r w:rsidRPr="009133EB">
        <w:rPr>
          <w:b/>
          <w:sz w:val="24"/>
        </w:rPr>
        <w:t>приборе</w:t>
      </w:r>
      <w:proofErr w:type="gramEnd"/>
      <w:r w:rsidRPr="009133EB">
        <w:rPr>
          <w:b/>
          <w:sz w:val="24"/>
        </w:rPr>
        <w:t xml:space="preserve"> являются технологическими (справочными).</w:t>
      </w:r>
    </w:p>
    <w:p w:rsidR="001B5EC6" w:rsidRDefault="001B5EC6" w:rsidP="009133EB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>Создание новой ТС</w:t>
      </w:r>
      <w:r>
        <w:t xml:space="preserve">» – </w:t>
      </w:r>
      <w:r w:rsidR="003361BF">
        <w:t>открывает окно «</w:t>
      </w:r>
      <w:r w:rsidR="003361BF" w:rsidRPr="003361BF">
        <w:rPr>
          <w:rFonts w:ascii="Pragmatica" w:hAnsi="Pragmatica"/>
          <w:b/>
        </w:rPr>
        <w:t xml:space="preserve">Создание </w:t>
      </w:r>
      <w:r w:rsidR="003361BF" w:rsidRPr="00BD5C40">
        <w:rPr>
          <w:rFonts w:ascii="Pragmatica" w:hAnsi="Pragmatica"/>
          <w:b/>
        </w:rPr>
        <w:t>тест-систем</w:t>
      </w:r>
      <w:r w:rsidR="003361BF">
        <w:rPr>
          <w:rFonts w:ascii="Pragmatica" w:hAnsi="Pragmatica"/>
          <w:b/>
        </w:rPr>
        <w:t>ы</w:t>
      </w:r>
      <w:r w:rsidR="003361BF">
        <w:t xml:space="preserve">», в </w:t>
      </w:r>
      <w:proofErr w:type="gramStart"/>
      <w:r w:rsidR="003361BF">
        <w:t>котором</w:t>
      </w:r>
      <w:proofErr w:type="gramEnd"/>
      <w:r w:rsidR="003361BF">
        <w:t xml:space="preserve"> пользователь может создать тест-систему по </w:t>
      </w:r>
      <w:r w:rsidR="00CB5E80">
        <w:t>ИНСТРУКЦИИ</w:t>
      </w:r>
      <w:r w:rsidR="003361BF">
        <w:t xml:space="preserve"> к набору для сохран</w:t>
      </w:r>
      <w:r w:rsidR="003361BF">
        <w:t>е</w:t>
      </w:r>
      <w:r w:rsidR="003361BF">
        <w:t>ния ее в памяти и дальнейшего использования</w:t>
      </w:r>
      <w:r>
        <w:t>.</w:t>
      </w:r>
    </w:p>
    <w:p w:rsidR="001B5EC6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>База данных измерений</w:t>
      </w:r>
      <w:r>
        <w:t xml:space="preserve">» – </w:t>
      </w:r>
      <w:r w:rsidR="003361BF">
        <w:t>открывает окно «</w:t>
      </w:r>
      <w:r w:rsidR="003361BF" w:rsidRPr="003361BF">
        <w:rPr>
          <w:rFonts w:ascii="Pragmatica" w:hAnsi="Pragmatica"/>
          <w:b/>
        </w:rPr>
        <w:t>База данных измерений</w:t>
      </w:r>
      <w:r w:rsidR="003361BF">
        <w:t>», в котором возможен просмотр ранее сохраненных результатов и даже их использование</w:t>
      </w:r>
      <w:r>
        <w:t>.</w:t>
      </w:r>
    </w:p>
    <w:p w:rsidR="003361BF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>«</w:t>
      </w:r>
      <w:r>
        <w:rPr>
          <w:b/>
        </w:rPr>
        <w:t>Поверка и</w:t>
      </w:r>
      <w:r w:rsidR="00567F29">
        <w:rPr>
          <w:b/>
        </w:rPr>
        <w:t xml:space="preserve"> </w:t>
      </w:r>
      <w:r>
        <w:rPr>
          <w:b/>
        </w:rPr>
        <w:t>настройка</w:t>
      </w:r>
      <w:r w:rsidR="002D2D98" w:rsidRPr="002D2D98">
        <w:rPr>
          <w:b/>
        </w:rPr>
        <w:t xml:space="preserve"> </w:t>
      </w:r>
      <w:r>
        <w:rPr>
          <w:b/>
        </w:rPr>
        <w:t>прибора</w:t>
      </w:r>
      <w:r>
        <w:t>»</w:t>
      </w:r>
      <w:r w:rsidR="003361BF" w:rsidRPr="003361BF">
        <w:t xml:space="preserve"> </w:t>
      </w:r>
      <w:r w:rsidR="003361BF">
        <w:t>– открывает окно «</w:t>
      </w:r>
      <w:r w:rsidR="005A3892" w:rsidRPr="005A3892">
        <w:rPr>
          <w:rFonts w:ascii="Pragmatica" w:hAnsi="Pragmatica"/>
          <w:b/>
        </w:rPr>
        <w:t>Поверка и настройка</w:t>
      </w:r>
      <w:r w:rsidR="003361BF">
        <w:t xml:space="preserve">», в </w:t>
      </w:r>
      <w:proofErr w:type="gramStart"/>
      <w:r w:rsidR="003361BF">
        <w:t>кот</w:t>
      </w:r>
      <w:r w:rsidR="003361BF">
        <w:t>о</w:t>
      </w:r>
      <w:r w:rsidR="003361BF">
        <w:t>ром</w:t>
      </w:r>
      <w:proofErr w:type="gramEnd"/>
      <w:r w:rsidR="003361BF">
        <w:t xml:space="preserve"> осуществля</w:t>
      </w:r>
      <w:r w:rsidR="005A3892">
        <w:t>ю</w:t>
      </w:r>
      <w:r w:rsidR="003361BF">
        <w:t>тся работ</w:t>
      </w:r>
      <w:r w:rsidR="005A3892">
        <w:t>ы связанные с настройкой некоторых параметров прибора (например: точность нажатия сенсорного экрана),</w:t>
      </w:r>
      <w:r w:rsidR="00F66BA0">
        <w:t xml:space="preserve"> поверка и тестирование. Польз</w:t>
      </w:r>
      <w:r w:rsidR="00F66BA0">
        <w:t>о</w:t>
      </w:r>
      <w:r w:rsidR="00F66BA0">
        <w:t>вателю рекомендуется использовать только клавишу</w:t>
      </w:r>
      <w:r w:rsidR="00112409">
        <w:t xml:space="preserve"> </w:t>
      </w:r>
      <w:r w:rsidR="000512B4">
        <w:rPr>
          <w:noProof/>
          <w:position w:val="-12"/>
        </w:rPr>
        <w:drawing>
          <wp:inline distT="0" distB="0" distL="0" distR="0">
            <wp:extent cx="381000" cy="285750"/>
            <wp:effectExtent l="19050" t="0" r="0" b="0"/>
            <wp:docPr id="55" name="Рисунок 55" descr="Поверка и настройк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верка и настройка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409">
        <w:t xml:space="preserve"> - «</w:t>
      </w:r>
      <w:r w:rsidR="00112409">
        <w:rPr>
          <w:rFonts w:ascii="Pragmatica" w:hAnsi="Pragmatica"/>
          <w:b/>
        </w:rPr>
        <w:t>Тест прибора</w:t>
      </w:r>
      <w:r w:rsidR="00112409">
        <w:t xml:space="preserve">». </w:t>
      </w:r>
      <w:r w:rsidR="00112409">
        <w:rPr>
          <w:b/>
          <w:i/>
          <w:sz w:val="24"/>
        </w:rPr>
        <w:t>Будьте осторожны, использование этих клавиш может привести к сбою зав</w:t>
      </w:r>
      <w:r w:rsidR="00112409">
        <w:rPr>
          <w:b/>
          <w:i/>
          <w:sz w:val="24"/>
        </w:rPr>
        <w:t>о</w:t>
      </w:r>
      <w:r w:rsidR="00112409">
        <w:rPr>
          <w:b/>
          <w:i/>
          <w:sz w:val="24"/>
        </w:rPr>
        <w:t>дских настроек и выходу прибора из строя.</w:t>
      </w:r>
    </w:p>
    <w:p w:rsidR="001B5EC6" w:rsidRDefault="001B5EC6" w:rsidP="001136C3">
      <w:pPr>
        <w:pStyle w:val="Norma"/>
        <w:numPr>
          <w:ilvl w:val="0"/>
          <w:numId w:val="8"/>
        </w:numPr>
        <w:tabs>
          <w:tab w:val="clear" w:pos="360"/>
        </w:tabs>
        <w:spacing w:before="0"/>
        <w:ind w:left="284" w:hanging="284"/>
      </w:pPr>
      <w:r>
        <w:t xml:space="preserve"> «</w:t>
      </w:r>
      <w:r>
        <w:rPr>
          <w:b/>
        </w:rPr>
        <w:t>Описание программ</w:t>
      </w:r>
      <w:r w:rsidR="001A7259">
        <w:rPr>
          <w:b/>
        </w:rPr>
        <w:t>ы</w:t>
      </w:r>
      <w:r>
        <w:rPr>
          <w:b/>
        </w:rPr>
        <w:t>»</w:t>
      </w:r>
      <w:r>
        <w:t xml:space="preserve"> – </w:t>
      </w:r>
      <w:r w:rsidR="00112409">
        <w:t>открывает окно «</w:t>
      </w:r>
      <w:r w:rsidR="001A7259">
        <w:rPr>
          <w:rFonts w:ascii="Pragmatica" w:hAnsi="Pragmatica"/>
          <w:b/>
        </w:rPr>
        <w:t>Инструкция</w:t>
      </w:r>
      <w:r w:rsidR="00112409">
        <w:t>», в котором можно проч</w:t>
      </w:r>
      <w:r w:rsidR="00112409">
        <w:t>и</w:t>
      </w:r>
      <w:r w:rsidR="00112409">
        <w:t>тать дополнительную информацию по работе и настройке прибора</w:t>
      </w:r>
      <w:r>
        <w:t>.</w:t>
      </w:r>
    </w:p>
    <w:p w:rsidR="009133EB" w:rsidRDefault="009133EB" w:rsidP="009133EB">
      <w:pPr>
        <w:pStyle w:val="Norma"/>
        <w:spacing w:before="0"/>
        <w:ind w:firstLine="567"/>
      </w:pPr>
    </w:p>
    <w:p w:rsidR="0056649E" w:rsidRDefault="00EE465F" w:rsidP="004C1C98">
      <w:pPr>
        <w:pStyle w:val="21"/>
        <w:spacing w:before="0"/>
        <w:rPr>
          <w:noProof/>
        </w:rPr>
      </w:pPr>
      <w:r>
        <w:br w:type="page"/>
      </w:r>
      <w:bookmarkStart w:id="56" w:name="ТекущаяТС"/>
      <w:r w:rsidR="00C71F93">
        <w:rPr>
          <w:noProof/>
        </w:rPr>
        <w:lastRenderedPageBreak/>
        <w:drawing>
          <wp:anchor distT="0" distB="0" distL="0" distR="36195" simplePos="0" relativeHeight="251687424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205105</wp:posOffset>
            </wp:positionV>
            <wp:extent cx="2286000" cy="3819525"/>
            <wp:effectExtent l="19050" t="0" r="0" b="0"/>
            <wp:wrapTight wrapText="bothSides">
              <wp:wrapPolygon edited="0">
                <wp:start x="-180" y="0"/>
                <wp:lineTo x="-180" y="21546"/>
                <wp:lineTo x="21600" y="21546"/>
                <wp:lineTo x="21600" y="0"/>
                <wp:lineTo x="-180" y="0"/>
              </wp:wrapPolygon>
            </wp:wrapTight>
            <wp:docPr id="6" name="Рисунок 5" descr="Ок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_Toc436055620"/>
      <w:r w:rsidR="0056649E">
        <w:rPr>
          <w:noProof/>
        </w:rPr>
        <w:t>ИЗМЕРЕНИЕ ПО ВЫБРАННОЙ Т</w:t>
      </w:r>
      <w:r w:rsidR="00CF3CB9">
        <w:rPr>
          <w:noProof/>
        </w:rPr>
        <w:t>ЕСТ-</w:t>
      </w:r>
      <w:r w:rsidR="0056649E">
        <w:rPr>
          <w:noProof/>
        </w:rPr>
        <w:t>С</w:t>
      </w:r>
      <w:r w:rsidR="00CF3CB9">
        <w:rPr>
          <w:noProof/>
        </w:rPr>
        <w:t>ИСТЕМЕ (Текущая ТС)</w:t>
      </w:r>
      <w:bookmarkEnd w:id="56"/>
      <w:bookmarkEnd w:id="57"/>
    </w:p>
    <w:p w:rsidR="00DD004B" w:rsidRDefault="0056649E" w:rsidP="0056649E">
      <w:pPr>
        <w:pStyle w:val="Norma"/>
      </w:pPr>
      <w:r w:rsidRPr="00DD004B">
        <w:t xml:space="preserve">Измерение по </w:t>
      </w:r>
      <w:proofErr w:type="gramStart"/>
      <w:r w:rsidRPr="00DD004B">
        <w:t>выбранной</w:t>
      </w:r>
      <w:proofErr w:type="gramEnd"/>
      <w:r w:rsidRPr="00DD004B">
        <w:t xml:space="preserve"> ТС осуществляется в о</w:t>
      </w:r>
      <w:r w:rsidRPr="00DD004B">
        <w:t>к</w:t>
      </w:r>
      <w:r w:rsidRPr="00DD004B">
        <w:t>не «</w:t>
      </w:r>
      <w:r w:rsidRPr="0006422A">
        <w:rPr>
          <w:rFonts w:ascii="Pragmatica" w:hAnsi="Pragmatica"/>
          <w:b/>
        </w:rPr>
        <w:t>Текущая тест-система</w:t>
      </w:r>
      <w:r w:rsidRPr="00DD004B">
        <w:t>».</w:t>
      </w:r>
    </w:p>
    <w:p w:rsidR="0056649E" w:rsidRPr="0056649E" w:rsidRDefault="0056649E" w:rsidP="0056649E">
      <w:pPr>
        <w:pStyle w:val="Norma"/>
      </w:pPr>
      <w:r w:rsidRPr="00DD004B">
        <w:t>Окно «</w:t>
      </w:r>
      <w:r w:rsidRPr="0006422A">
        <w:rPr>
          <w:rFonts w:ascii="Pragmatica" w:hAnsi="Pragmatica"/>
          <w:b/>
        </w:rPr>
        <w:t>Текущая тест-система</w:t>
      </w:r>
      <w:r w:rsidRPr="00DD004B">
        <w:t>» открывается из Главного меню клавишей «</w:t>
      </w:r>
      <w:r w:rsidRPr="00E354D9">
        <w:rPr>
          <w:b/>
        </w:rPr>
        <w:t>Измерение по выбранной ТС</w:t>
      </w:r>
      <w:r w:rsidRPr="00DD004B">
        <w:t>», либо автоматически по включении прибора, е</w:t>
      </w:r>
      <w:r w:rsidRPr="00DD004B">
        <w:t>с</w:t>
      </w:r>
      <w:r w:rsidRPr="00DD004B">
        <w:t>ли перед выключением пользователь работал с этим окном.</w:t>
      </w:r>
    </w:p>
    <w:p w:rsidR="0056649E" w:rsidRPr="0056649E" w:rsidRDefault="0056649E" w:rsidP="002F753F">
      <w:pPr>
        <w:pStyle w:val="Norma"/>
        <w:spacing w:line="240" w:lineRule="auto"/>
      </w:pPr>
      <w:r w:rsidRPr="0056649E">
        <w:t>В окне «</w:t>
      </w:r>
      <w:r w:rsidRPr="0006422A">
        <w:rPr>
          <w:rFonts w:ascii="Pragmatica" w:hAnsi="Pragmatica"/>
          <w:b/>
        </w:rPr>
        <w:t>Текущая тест-система</w:t>
      </w:r>
      <w:r w:rsidRPr="0056649E">
        <w:t>» отображается: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before="0" w:line="240" w:lineRule="auto"/>
        <w:ind w:left="284" w:firstLine="283"/>
      </w:pPr>
      <w:r w:rsidRPr="00DD004B">
        <w:t xml:space="preserve">название </w:t>
      </w:r>
      <w:proofErr w:type="gramStart"/>
      <w:r w:rsidRPr="00DD004B">
        <w:t>текущей</w:t>
      </w:r>
      <w:proofErr w:type="gramEnd"/>
      <w:r w:rsidRPr="00DD004B">
        <w:t xml:space="preserve"> ТС</w:t>
      </w:r>
      <w:r w:rsidR="00966B51">
        <w:t>, например:</w:t>
      </w:r>
      <w:r w:rsidR="005B2A32">
        <w:t xml:space="preserve"> </w:t>
      </w:r>
      <w:r w:rsidR="00C71F93" w:rsidRPr="00C71F93">
        <w:rPr>
          <w:noProof/>
          <w:position w:val="-6"/>
        </w:rPr>
        <w:drawing>
          <wp:inline distT="0" distB="0" distL="0" distR="0">
            <wp:extent cx="2243138" cy="185738"/>
            <wp:effectExtent l="19050" t="0" r="4762" b="0"/>
            <wp:docPr id="13" name="Рисунок 12" descr="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4B">
        <w:t>;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 w:rsidRPr="00DD004B">
        <w:t xml:space="preserve">фирма – производитель </w:t>
      </w:r>
      <w:proofErr w:type="gramStart"/>
      <w:r w:rsidRPr="00DD004B">
        <w:t>ТС</w:t>
      </w:r>
      <w:proofErr w:type="gramEnd"/>
      <w:r w:rsidR="00966B51" w:rsidRPr="00966B51">
        <w:t xml:space="preserve"> </w:t>
      </w:r>
      <w:r w:rsidR="00966B51">
        <w:t xml:space="preserve">например: </w:t>
      </w:r>
      <w:r w:rsidR="00C71F93" w:rsidRPr="00C71F93">
        <w:rPr>
          <w:noProof/>
          <w:position w:val="-6"/>
        </w:rPr>
        <w:drawing>
          <wp:inline distT="0" distB="0" distL="0" distR="0">
            <wp:extent cx="1095375" cy="171450"/>
            <wp:effectExtent l="19050" t="0" r="9525" b="0"/>
            <wp:docPr id="22" name="Рисунок 21" descr="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4B">
        <w:t>;</w:t>
      </w:r>
    </w:p>
    <w:p w:rsidR="0056649E" w:rsidRPr="00DD004B" w:rsidRDefault="00FC32F2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>
        <w:t xml:space="preserve">значение требуемого ТС </w:t>
      </w:r>
      <w:proofErr w:type="gramStart"/>
      <w:r>
        <w:t>светофильтра</w:t>
      </w:r>
      <w:proofErr w:type="gramEnd"/>
      <w:r w:rsidR="00966B51" w:rsidRPr="00966B51">
        <w:t xml:space="preserve"> </w:t>
      </w:r>
      <w:r w:rsidR="00966B51">
        <w:t>напр</w:t>
      </w:r>
      <w:r w:rsidR="00966B51">
        <w:t>и</w:t>
      </w:r>
      <w:r w:rsidR="00966B51">
        <w:t xml:space="preserve">мер: </w:t>
      </w:r>
      <w:r w:rsidR="000512B4">
        <w:rPr>
          <w:noProof/>
          <w:position w:val="-6"/>
        </w:rPr>
        <w:drawing>
          <wp:inline distT="0" distB="0" distL="0" distR="0">
            <wp:extent cx="1143000" cy="180975"/>
            <wp:effectExtent l="19050" t="0" r="0" b="0"/>
            <wp:docPr id="58" name="Рисунок 58" descr="Текущая тест-система 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екущая тест-система 0_0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E" w:rsidRPr="00DD004B">
        <w:t>;</w:t>
      </w:r>
    </w:p>
    <w:p w:rsidR="00E77938" w:rsidRDefault="00FC32F2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>
        <w:t>г</w:t>
      </w:r>
      <w:r w:rsidR="00E77938">
        <w:t>руппа элементов в рамке «Размещение проб».</w:t>
      </w:r>
    </w:p>
    <w:p w:rsidR="00E77938" w:rsidRDefault="00E77938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proofErr w:type="gramStart"/>
      <w:r>
        <w:t>к</w:t>
      </w:r>
      <w:r w:rsidRPr="00DD004B">
        <w:t>лавиш</w:t>
      </w:r>
      <w:r w:rsidR="00966B51">
        <w:t>а</w:t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09550" cy="161925"/>
            <wp:effectExtent l="19050" t="0" r="0" b="0"/>
            <wp:docPr id="59" name="Рисунок 59" descr="Текущая тест-система 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екущая тест-система 0_0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19075" cy="180975"/>
            <wp:effectExtent l="19050" t="0" r="9525" b="0"/>
            <wp:docPr id="60" name="Рисунок 60" descr="Схема размещения проб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хема размещения проб_0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004B">
        <w:t>–</w:t>
      </w:r>
      <w:r>
        <w:t xml:space="preserve"> выбор направления разм</w:t>
      </w:r>
      <w:r>
        <w:t>е</w:t>
      </w:r>
      <w:r>
        <w:t>щения проб на планшете вертикальное или горизо</w:t>
      </w:r>
      <w:r>
        <w:t>н</w:t>
      </w:r>
      <w:r>
        <w:t>тальное</w:t>
      </w:r>
      <w:r w:rsidR="00FC32F2">
        <w:t xml:space="preserve"> (клавиша доступна только в ТС не содерж</w:t>
      </w:r>
      <w:r w:rsidR="00FC32F2">
        <w:t>а</w:t>
      </w:r>
      <w:r w:rsidR="00FC32F2">
        <w:t>щих особые пробы в планшете, для других ТС изменение направления размещения доступно только в окне «Размещение проб»;</w:t>
      </w:r>
      <w:proofErr w:type="gramEnd"/>
    </w:p>
    <w:p w:rsidR="00FC32F2" w:rsidRDefault="000512B4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61" name="Рисунок 61" descr="Текущая тест-система 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кущая тест-система 0_0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2F2">
        <w:t xml:space="preserve"> </w:t>
      </w:r>
      <w:r w:rsidR="00FC32F2" w:rsidRPr="00DD004B">
        <w:t>–</w:t>
      </w:r>
      <w:r w:rsidR="00FC32F2">
        <w:t xml:space="preserve"> выбор первой лунки, с которой начинается размещение всех проб (сдвиг планшета);</w:t>
      </w:r>
    </w:p>
    <w:p w:rsidR="00FC32F2" w:rsidRDefault="000512B4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62" name="Рисунок 62" descr="Текущая тест-система 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кущая тест-система 0_0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2F2">
        <w:t xml:space="preserve"> </w:t>
      </w:r>
      <w:r w:rsidR="00FC32F2" w:rsidRPr="00DD004B">
        <w:t>–</w:t>
      </w:r>
      <w:r w:rsidR="00FC32F2">
        <w:t xml:space="preserve"> печать схемы размещения проб;</w:t>
      </w:r>
    </w:p>
    <w:p w:rsidR="006C307B" w:rsidRDefault="000512B4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rPr>
          <w:noProof/>
          <w:position w:val="-6"/>
        </w:rPr>
        <w:drawing>
          <wp:inline distT="0" distB="0" distL="0" distR="0">
            <wp:extent cx="209550" cy="171450"/>
            <wp:effectExtent l="19050" t="0" r="0" b="0"/>
            <wp:docPr id="63" name="Рисунок 63" descr="Текущая тест-система 0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кущая тест-система 0_0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07B">
        <w:t xml:space="preserve"> </w:t>
      </w:r>
      <w:r w:rsidR="006C307B" w:rsidRPr="00DD004B">
        <w:t>–</w:t>
      </w:r>
      <w:r w:rsidR="006C307B">
        <w:t xml:space="preserve"> </w:t>
      </w:r>
      <w:r w:rsidR="00C46C69">
        <w:t>краткое описание ТС.</w:t>
      </w:r>
    </w:p>
    <w:p w:rsidR="00FC32F2" w:rsidRDefault="00FC32F2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t xml:space="preserve">клавиша </w:t>
      </w:r>
      <w:r w:rsidR="000512B4">
        <w:rPr>
          <w:noProof/>
          <w:position w:val="-6"/>
        </w:rPr>
        <w:drawing>
          <wp:inline distT="0" distB="0" distL="0" distR="0">
            <wp:extent cx="923925" cy="171450"/>
            <wp:effectExtent l="19050" t="0" r="9525" b="0"/>
            <wp:docPr id="64" name="Рисунок 64" descr="Текущая тест-система 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кущая тест-система 0_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004B">
        <w:t>–</w:t>
      </w:r>
      <w:r>
        <w:t xml:space="preserve"> открывает список особых проб, в </w:t>
      </w:r>
      <w:proofErr w:type="gramStart"/>
      <w:r>
        <w:t>котором</w:t>
      </w:r>
      <w:proofErr w:type="gramEnd"/>
      <w:r>
        <w:t xml:space="preserve"> Вы можете отредактировать значения концентраций стандартов и условия качества постановки ИФА, если они заданы</w:t>
      </w:r>
      <w:r w:rsidR="0087695C">
        <w:t>;</w:t>
      </w:r>
    </w:p>
    <w:p w:rsidR="00FC32F2" w:rsidRDefault="0087695C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t xml:space="preserve">элемент выбора режима расположения </w:t>
      </w:r>
      <w:proofErr w:type="gramStart"/>
      <w:r>
        <w:t>особых</w:t>
      </w:r>
      <w:proofErr w:type="gramEnd"/>
      <w:r>
        <w:t xml:space="preserve"> проб </w:t>
      </w:r>
      <w:r w:rsidR="000512B4">
        <w:rPr>
          <w:noProof/>
          <w:position w:val="-6"/>
        </w:rPr>
        <w:drawing>
          <wp:inline distT="0" distB="0" distL="0" distR="0">
            <wp:extent cx="1323975" cy="171450"/>
            <wp:effectExtent l="19050" t="0" r="9525" b="0"/>
            <wp:docPr id="65" name="Рисунок 65" descr="Текущая%20тест-система%2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екущая%20тест-система%201_0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или </w:t>
      </w:r>
      <w:r w:rsidR="000512B4">
        <w:rPr>
          <w:noProof/>
          <w:position w:val="-6"/>
        </w:rPr>
        <w:drawing>
          <wp:inline distT="0" distB="0" distL="0" distR="0">
            <wp:extent cx="1304925" cy="180975"/>
            <wp:effectExtent l="19050" t="0" r="9525" b="0"/>
            <wp:docPr id="66" name="Рисунок 66" descr="Текущая тест-система 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Текущая тест-система 0_1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740">
        <w:t>;</w:t>
      </w:r>
    </w:p>
    <w:p w:rsidR="0087695C" w:rsidRPr="00DD004B" w:rsidRDefault="0087695C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  <w:tab w:val="num" w:pos="1134"/>
        </w:tabs>
        <w:spacing w:line="240" w:lineRule="auto"/>
        <w:ind w:left="284" w:firstLine="283"/>
      </w:pPr>
      <w:r>
        <w:t xml:space="preserve">сообщение об отсутствии </w:t>
      </w:r>
      <w:r w:rsidR="0064402E">
        <w:t xml:space="preserve">на схеме </w:t>
      </w:r>
      <w:proofErr w:type="gramStart"/>
      <w:r w:rsidR="0064402E">
        <w:t>исследуемых</w:t>
      </w:r>
      <w:proofErr w:type="gramEnd"/>
      <w:r w:rsidR="0064402E">
        <w:t xml:space="preserve"> проб (ИП) и клавиша </w:t>
      </w:r>
      <w:r w:rsidR="000512B4">
        <w:rPr>
          <w:noProof/>
          <w:position w:val="-6"/>
        </w:rPr>
        <w:drawing>
          <wp:inline distT="0" distB="0" distL="0" distR="0">
            <wp:extent cx="1247775" cy="180975"/>
            <wp:effectExtent l="19050" t="0" r="9525" b="0"/>
            <wp:docPr id="67" name="Рисунок 67" descr="Текущая тест-система 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екущая тест-система 0_1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02E">
        <w:t xml:space="preserve"> или графические элементы для размещения исследуемых проб.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right="-29" w:firstLine="283"/>
      </w:pPr>
      <w:r w:rsidRPr="00DD004B">
        <w:t xml:space="preserve">клавиши с пиктограммами: </w:t>
      </w:r>
      <w:r w:rsidR="000512B4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68" name="Рисунок 68" descr="Текущая тест-система 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кущая тест-система 0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5C" w:rsidRPr="00DD004B">
        <w:t xml:space="preserve"> – </w:t>
      </w:r>
      <w:r w:rsidR="0087695C">
        <w:t>в</w:t>
      </w:r>
      <w:r w:rsidR="0087695C" w:rsidRPr="00DD004B">
        <w:t xml:space="preserve">ыбор ТС из </w:t>
      </w:r>
      <w:r w:rsidR="00966B51">
        <w:t>списка ТС</w:t>
      </w:r>
      <w:r w:rsidR="0087695C" w:rsidRPr="00DD004B">
        <w:t>,</w:t>
      </w:r>
      <w:r w:rsidR="0087695C">
        <w:t xml:space="preserve"> </w:t>
      </w:r>
      <w:r w:rsidR="000512B4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69" name="Рисунок 69" descr="Текущая%20тест-система%20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Текущая%20тест-система%200_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53F" w:rsidRPr="00DD004B">
        <w:t xml:space="preserve"> – </w:t>
      </w:r>
      <w:r w:rsidR="002F753F">
        <w:t>о</w:t>
      </w:r>
      <w:r w:rsidRPr="00DD004B">
        <w:t>писание</w:t>
      </w:r>
      <w:r w:rsidR="002F753F">
        <w:t xml:space="preserve"> </w:t>
      </w:r>
      <w:r w:rsidRPr="00DD004B">
        <w:t xml:space="preserve">метода обработки, </w:t>
      </w:r>
      <w:r w:rsidR="000512B4">
        <w:rPr>
          <w:noProof/>
          <w:position w:val="-18"/>
        </w:rPr>
        <w:drawing>
          <wp:inline distT="0" distB="0" distL="0" distR="0">
            <wp:extent cx="342900" cy="333375"/>
            <wp:effectExtent l="19050" t="0" r="0" b="0"/>
            <wp:docPr id="70" name="Рисунок 70" descr="Текущая%20тест-система%20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екущая%20тест-система%200_1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95C">
        <w:t xml:space="preserve"> </w:t>
      </w:r>
      <w:r w:rsidR="0087695C" w:rsidRPr="00DD004B">
        <w:t xml:space="preserve">– </w:t>
      </w:r>
      <w:r w:rsidR="0087695C">
        <w:t xml:space="preserve">сохранение ТС в </w:t>
      </w:r>
      <w:proofErr w:type="gramStart"/>
      <w:r w:rsidR="0087695C">
        <w:t>списке</w:t>
      </w:r>
      <w:proofErr w:type="gramEnd"/>
      <w:r w:rsidR="0087695C">
        <w:t xml:space="preserve"> (в памяти) после изменения ее параметров,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71" name="Рисунок 71" descr="Текущая%20тест-система%200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Текущая%20тест-система%200_1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07B">
        <w:t xml:space="preserve"> </w:t>
      </w:r>
      <w:r w:rsidR="006C307B" w:rsidRPr="00DD004B">
        <w:t xml:space="preserve">– </w:t>
      </w:r>
      <w:r w:rsidR="00C46C69">
        <w:t>передача текущей ТС в окно «</w:t>
      </w:r>
      <w:r w:rsidR="00C46C69" w:rsidRPr="00C46C69">
        <w:rPr>
          <w:rFonts w:ascii="Pragmatica" w:hAnsi="Pragmatica"/>
          <w:b/>
        </w:rPr>
        <w:t>Создание ТС</w:t>
      </w:r>
      <w:r w:rsidR="00C46C69">
        <w:t>», для редактиров</w:t>
      </w:r>
      <w:r w:rsidR="00C46C69">
        <w:t>а</w:t>
      </w:r>
      <w:r w:rsidR="00C46C69">
        <w:t>ния</w:t>
      </w:r>
      <w:r w:rsidR="006C307B">
        <w:t>,</w:t>
      </w:r>
      <w:r w:rsidR="00C46C69">
        <w:t xml:space="preserve">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72" name="Рисунок 72" descr="Текущая%20тест-система%200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Текущая%20тест-система%200_1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53F" w:rsidRPr="00DD004B">
        <w:t xml:space="preserve"> – </w:t>
      </w:r>
      <w:r w:rsidR="002F753F">
        <w:t>с</w:t>
      </w:r>
      <w:r w:rsidRPr="00DD004B">
        <w:t xml:space="preserve">лужебные параметры,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73" name="Рисунок 73" descr="Текущая%20тест-система%20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екущая%20тест-система%200_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53F" w:rsidRPr="00DD004B">
        <w:t xml:space="preserve"> – </w:t>
      </w:r>
      <w:r w:rsidR="002F753F">
        <w:t>н</w:t>
      </w:r>
      <w:r w:rsidRPr="00DD004B">
        <w:t>астройка печати протокола;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 w:rsidRPr="00DD004B">
        <w:t>переключатели</w:t>
      </w:r>
      <w:r w:rsidR="002F753F">
        <w:t>:</w:t>
      </w:r>
      <w:r w:rsidRPr="00DD004B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038350" cy="152400"/>
            <wp:effectExtent l="19050" t="0" r="0" b="0"/>
            <wp:docPr id="74" name="Рисунок 74" descr="Текущая тест-система 0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екущая тест-система 0_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 w:rsidRPr="00FA5E3B">
        <w:rPr>
          <w:rStyle w:val="a8"/>
          <w:b/>
        </w:rPr>
        <w:footnoteReference w:customMarkFollows="1" w:id="3"/>
        <w:sym w:font="Symbol" w:char="F02A"/>
      </w:r>
      <w:r w:rsidR="00F6315F">
        <w:rPr>
          <w:position w:val="-6"/>
        </w:rP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076450" cy="171450"/>
            <wp:effectExtent l="19050" t="0" r="0" b="0"/>
            <wp:docPr id="75" name="Рисунок 75" descr="Текущая%20тест-система%200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екущая%20тест-система%200_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>
        <w:rPr>
          <w:position w:val="-6"/>
        </w:rP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2133600" cy="161925"/>
            <wp:effectExtent l="19050" t="0" r="0" b="0"/>
            <wp:docPr id="76" name="Рисунок 76" descr="Текущая%20тест-система%200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екущая%20тест-система%200_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>
        <w:rPr>
          <w:position w:val="-6"/>
        </w:rPr>
        <w:t xml:space="preserve"> и </w:t>
      </w:r>
      <w:r w:rsidR="000512B4">
        <w:rPr>
          <w:noProof/>
          <w:position w:val="-6"/>
        </w:rPr>
        <w:drawing>
          <wp:inline distT="0" distB="0" distL="0" distR="0">
            <wp:extent cx="1828800" cy="171450"/>
            <wp:effectExtent l="19050" t="0" r="0" b="0"/>
            <wp:docPr id="77" name="Рисунок 77" descr="Текущая%20тест-система%200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кущая%20тест-система%200_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>;</w:t>
      </w:r>
    </w:p>
    <w:p w:rsidR="0056649E" w:rsidRPr="00DD004B" w:rsidRDefault="0056649E" w:rsidP="001136C3">
      <w:pPr>
        <w:pStyle w:val="Norma"/>
        <w:numPr>
          <w:ilvl w:val="0"/>
          <w:numId w:val="13"/>
        </w:numPr>
        <w:tabs>
          <w:tab w:val="clear" w:pos="1004"/>
          <w:tab w:val="num" w:pos="709"/>
        </w:tabs>
        <w:spacing w:line="240" w:lineRule="auto"/>
        <w:ind w:left="284" w:firstLine="283"/>
      </w:pPr>
      <w:r w:rsidRPr="00DD004B">
        <w:t xml:space="preserve">клавиши </w:t>
      </w:r>
      <w:r w:rsidR="000512B4">
        <w:rPr>
          <w:noProof/>
          <w:position w:val="-24"/>
        </w:rPr>
        <w:drawing>
          <wp:inline distT="0" distB="0" distL="0" distR="0">
            <wp:extent cx="781050" cy="371475"/>
            <wp:effectExtent l="19050" t="0" r="0" b="0"/>
            <wp:docPr id="78" name="Рисунок 78" descr="Текущая%20тест-система%200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Текущая%20тест-система%200_2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>
        <w:t xml:space="preserve">, </w:t>
      </w:r>
      <w:r w:rsidR="000512B4">
        <w:rPr>
          <w:noProof/>
          <w:position w:val="-24"/>
        </w:rPr>
        <w:drawing>
          <wp:inline distT="0" distB="0" distL="0" distR="0">
            <wp:extent cx="657225" cy="371475"/>
            <wp:effectExtent l="19050" t="0" r="9525" b="0"/>
            <wp:docPr id="79" name="Рисунок 79" descr="Текущая%20тест-система%200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Текущая%20тест-система%200_2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15F">
        <w:t xml:space="preserve">, </w:t>
      </w:r>
      <w:r w:rsidR="00EB414A" w:rsidRPr="00EB414A">
        <w:rPr>
          <w:noProof/>
          <w:position w:val="-24"/>
        </w:rPr>
        <w:drawing>
          <wp:inline distT="0" distB="0" distL="0" distR="0">
            <wp:extent cx="790575" cy="371475"/>
            <wp:effectExtent l="19050" t="0" r="9525" b="0"/>
            <wp:docPr id="248" name="Рисунок 247" descr="Текущая тест-система рез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рез._2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53F">
        <w:t>,</w:t>
      </w:r>
      <w:r w:rsidR="00462A58">
        <w:t xml:space="preserve"> </w:t>
      </w:r>
      <w:r w:rsidR="00462A58" w:rsidRPr="00462A58">
        <w:rPr>
          <w:noProof/>
          <w:position w:val="-24"/>
        </w:rPr>
        <w:drawing>
          <wp:inline distT="0" distB="0" distL="0" distR="0">
            <wp:extent cx="771525" cy="381000"/>
            <wp:effectExtent l="19050" t="0" r="9525" b="0"/>
            <wp:docPr id="2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>.</w:t>
      </w:r>
    </w:p>
    <w:p w:rsidR="0006422A" w:rsidRDefault="0056649E" w:rsidP="0056649E">
      <w:pPr>
        <w:pStyle w:val="Norma"/>
      </w:pPr>
      <w:r w:rsidRPr="00DD004B">
        <w:lastRenderedPageBreak/>
        <w:t xml:space="preserve">Прежде чем приступить к измерениям настройте </w:t>
      </w:r>
      <w:r w:rsidR="00112409" w:rsidRPr="00112409">
        <w:rPr>
          <w:b/>
        </w:rPr>
        <w:t>служебные</w:t>
      </w:r>
      <w:r w:rsidRPr="00112409">
        <w:rPr>
          <w:b/>
        </w:rPr>
        <w:t xml:space="preserve"> параметры</w:t>
      </w:r>
      <w:r w:rsidR="00112409">
        <w:t xml:space="preserve"> и </w:t>
      </w:r>
      <w:r w:rsidR="00112409" w:rsidRPr="0006422A">
        <w:rPr>
          <w:b/>
        </w:rPr>
        <w:t>протокол печати</w:t>
      </w:r>
      <w:r w:rsidR="0006422A">
        <w:t>.</w:t>
      </w:r>
    </w:p>
    <w:p w:rsidR="0056649E" w:rsidRPr="0056649E" w:rsidRDefault="0006422A" w:rsidP="0056649E">
      <w:pPr>
        <w:pStyle w:val="Norma"/>
      </w:pPr>
      <w:r>
        <w:t xml:space="preserve">Для настройки </w:t>
      </w:r>
      <w:r w:rsidRPr="0006422A">
        <w:rPr>
          <w:b/>
        </w:rPr>
        <w:t>служебных параметров</w:t>
      </w:r>
      <w:r>
        <w:t xml:space="preserve"> откройте окно «</w:t>
      </w:r>
      <w:r w:rsidRPr="0006422A">
        <w:rPr>
          <w:rFonts w:ascii="Pragmatica" w:hAnsi="Pragmatica"/>
          <w:b/>
        </w:rPr>
        <w:t>Служебные параметры</w:t>
      </w:r>
      <w:r>
        <w:t>» с</w:t>
      </w:r>
      <w:r>
        <w:t>о</w:t>
      </w:r>
      <w:r>
        <w:t>ответствующей клавишей,</w:t>
      </w:r>
      <w:r w:rsidR="0056649E" w:rsidRPr="00DD004B">
        <w:t xml:space="preserve"> проверьте текущие дату и время (при необходимости отко</w:t>
      </w:r>
      <w:r w:rsidR="0056649E" w:rsidRPr="00DD004B">
        <w:t>р</w:t>
      </w:r>
      <w:r w:rsidR="0056649E" w:rsidRPr="00DD004B">
        <w:t>ректируйте), введите фамилию лаборанта, осуществляющего постановку ТС, и назв</w:t>
      </w:r>
      <w:r w:rsidR="0056649E" w:rsidRPr="00DD004B">
        <w:t>а</w:t>
      </w:r>
      <w:r w:rsidR="0056649E" w:rsidRPr="00DD004B">
        <w:t xml:space="preserve">ние лаборатории </w:t>
      </w:r>
      <w:r w:rsidR="0014158D">
        <w:t>(</w:t>
      </w:r>
      <w:proofErr w:type="gramStart"/>
      <w:r w:rsidR="0056649E" w:rsidRPr="00DD004B">
        <w:t>см</w:t>
      </w:r>
      <w:proofErr w:type="gramEnd"/>
      <w:r w:rsidR="0056649E" w:rsidRPr="00DD004B">
        <w:t>. раздел «Служебные параметры»</w:t>
      </w:r>
      <w:r w:rsidR="00966B51">
        <w:t xml:space="preserve"> стр. </w:t>
      </w:r>
      <w:r w:rsidR="00526BDC">
        <w:fldChar w:fldCharType="begin"/>
      </w:r>
      <w:r w:rsidR="000A3589">
        <w:instrText xml:space="preserve"> PAGEREF СлужебныеПараметры \h </w:instrText>
      </w:r>
      <w:r w:rsidR="00526BDC">
        <w:fldChar w:fldCharType="separate"/>
      </w:r>
      <w:r w:rsidR="00A8525B">
        <w:rPr>
          <w:noProof/>
        </w:rPr>
        <w:t>18</w:t>
      </w:r>
      <w:r w:rsidR="00526BDC">
        <w:fldChar w:fldCharType="end"/>
      </w:r>
      <w:r w:rsidR="0014158D">
        <w:t>)</w:t>
      </w:r>
      <w:r w:rsidR="0056649E" w:rsidRPr="00DD004B">
        <w:t xml:space="preserve">. После установки данные параметры сохраняются </w:t>
      </w:r>
      <w:r w:rsidR="000A3589">
        <w:t>в памяти прибора</w:t>
      </w:r>
      <w:r w:rsidR="0056649E" w:rsidRPr="00DD004B">
        <w:t>.</w:t>
      </w:r>
    </w:p>
    <w:p w:rsidR="0006422A" w:rsidRDefault="0006422A" w:rsidP="0056649E">
      <w:pPr>
        <w:pStyle w:val="Norma"/>
      </w:pPr>
      <w:r>
        <w:t xml:space="preserve">Для настройки </w:t>
      </w:r>
      <w:r w:rsidRPr="0006422A">
        <w:rPr>
          <w:b/>
        </w:rPr>
        <w:t>печати протокол</w:t>
      </w:r>
      <w:r>
        <w:rPr>
          <w:b/>
        </w:rPr>
        <w:t>а</w:t>
      </w:r>
      <w:r>
        <w:t xml:space="preserve"> откройте соответствующее окно нажатием кнопки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82" name="Рисунок 82" descr="Текущая%20тест-система%20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Текущая%20тест-система%200_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6113DF">
        <w:t xml:space="preserve"> (</w:t>
      </w:r>
      <w:r w:rsidR="006113DF" w:rsidRPr="00DD004B">
        <w:t>см. раздел «</w:t>
      </w:r>
      <w:r w:rsidR="006113DF">
        <w:t>Протокол результатов измерений</w:t>
      </w:r>
      <w:r w:rsidR="006113DF" w:rsidRPr="00DD004B">
        <w:t>»</w:t>
      </w:r>
      <w:r w:rsidR="000A3589">
        <w:t xml:space="preserve"> стр. </w:t>
      </w:r>
      <w:r w:rsidR="00526BDC">
        <w:fldChar w:fldCharType="begin"/>
      </w:r>
      <w:r w:rsidR="000A3589">
        <w:instrText xml:space="preserve"> PAGEREF ПротоколРезультатовИзмерений \h </w:instrText>
      </w:r>
      <w:r w:rsidR="00526BDC">
        <w:fldChar w:fldCharType="separate"/>
      </w:r>
      <w:r w:rsidR="00A8525B">
        <w:rPr>
          <w:noProof/>
        </w:rPr>
        <w:t>21</w:t>
      </w:r>
      <w:r w:rsidR="00526BDC">
        <w:fldChar w:fldCharType="end"/>
      </w:r>
      <w:r w:rsidR="006113DF">
        <w:t>)</w:t>
      </w:r>
      <w:r w:rsidR="006113DF" w:rsidRPr="00DD004B">
        <w:t>.</w:t>
      </w:r>
    </w:p>
    <w:p w:rsidR="0006422A" w:rsidRDefault="0006422A" w:rsidP="0056649E">
      <w:pPr>
        <w:pStyle w:val="Norma"/>
      </w:pPr>
      <w:r>
        <w:t>В окне «</w:t>
      </w:r>
      <w:r w:rsidRPr="000C13E3">
        <w:rPr>
          <w:rFonts w:ascii="Pragmatica" w:hAnsi="Pragmatica"/>
          <w:b/>
        </w:rPr>
        <w:t>Настройка печати протокола</w:t>
      </w:r>
      <w:r>
        <w:t>» Вы можете включить или отключить печать протокола вообще, включить в печать протокола различные элементы с помощью с</w:t>
      </w:r>
      <w:r>
        <w:t>о</w:t>
      </w:r>
      <w:r>
        <w:t xml:space="preserve">ответствующих выключателей. </w:t>
      </w:r>
      <w:r w:rsidR="00736CD0">
        <w:t xml:space="preserve">Печать разрешена, если в </w:t>
      </w:r>
      <w:proofErr w:type="gramStart"/>
      <w:r w:rsidR="00736CD0">
        <w:t>индикаторе</w:t>
      </w:r>
      <w:proofErr w:type="gramEnd"/>
      <w:r w:rsidR="00736CD0">
        <w:t xml:space="preserve"> выключателя от</w:t>
      </w:r>
      <w:r w:rsidR="00736CD0">
        <w:t>о</w:t>
      </w:r>
      <w:r w:rsidR="00736CD0">
        <w:t xml:space="preserve">бражается </w:t>
      </w:r>
      <w:r w:rsidR="000512B4">
        <w:rPr>
          <w:noProof/>
        </w:rPr>
        <w:drawing>
          <wp:inline distT="0" distB="0" distL="0" distR="0">
            <wp:extent cx="133350" cy="123825"/>
            <wp:effectExtent l="19050" t="0" r="0" b="0"/>
            <wp:docPr id="83" name="Рисунок 83" descr="Настройка%20печати%20протокол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астройка%20печати%20протокола_0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 (например: </w:t>
      </w:r>
      <w:r w:rsidR="000512B4">
        <w:rPr>
          <w:noProof/>
        </w:rPr>
        <w:drawing>
          <wp:inline distT="0" distB="0" distL="0" distR="0">
            <wp:extent cx="714375" cy="133350"/>
            <wp:effectExtent l="19050" t="0" r="9525" b="0"/>
            <wp:docPr id="84" name="Рисунок 84" descr="Настройка%20печати%20протокол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Настройка%20печати%20протокола_0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). Элемент не будет выведен на печать, если </w:t>
      </w:r>
      <w:r w:rsidR="000512B4">
        <w:rPr>
          <w:noProof/>
        </w:rPr>
        <w:drawing>
          <wp:inline distT="0" distB="0" distL="0" distR="0">
            <wp:extent cx="133350" cy="133350"/>
            <wp:effectExtent l="19050" t="0" r="0" b="0"/>
            <wp:docPr id="85" name="Рисунок 85" descr="Настройка печати протокола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Настройка печати протокола_0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 нет (например: </w:t>
      </w:r>
      <w:r w:rsidR="000512B4">
        <w:rPr>
          <w:noProof/>
        </w:rPr>
        <w:drawing>
          <wp:inline distT="0" distB="0" distL="0" distR="0">
            <wp:extent cx="561975" cy="142875"/>
            <wp:effectExtent l="19050" t="0" r="9525" b="0"/>
            <wp:docPr id="86" name="Рисунок 86" descr="Настройка%20печати%20протокол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астройка%20печати%20протокола_0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). При нажатии кнопки с пиктограммой </w:t>
      </w:r>
      <w:r w:rsidR="000512B4"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87" name="Рисунок 87" descr="Настройка печати протокол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Настройка печати протокола_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 в правом столбце о</w:t>
      </w:r>
      <w:r w:rsidR="00736CD0">
        <w:t>к</w:t>
      </w:r>
      <w:r w:rsidR="00736CD0">
        <w:t xml:space="preserve">на напротив какого-либо элемента будет отпечатан только этот элемент: </w:t>
      </w:r>
      <w:r w:rsidR="000C13E3">
        <w:t>«График», «Таблица ОП» и ïðоч.</w:t>
      </w:r>
    </w:p>
    <w:p w:rsidR="000C13E3" w:rsidRDefault="000C13E3" w:rsidP="0056649E">
      <w:pPr>
        <w:pStyle w:val="Norma"/>
      </w:pPr>
      <w:r>
        <w:t>Окно «</w:t>
      </w:r>
      <w:r w:rsidRPr="000C13E3">
        <w:rPr>
          <w:rFonts w:ascii="Pragmatica" w:hAnsi="Pragmatica"/>
          <w:b/>
        </w:rPr>
        <w:t>Настройка печати протокола</w:t>
      </w:r>
      <w:r>
        <w:t xml:space="preserve">» </w:t>
      </w:r>
      <w:r w:rsidR="003B7D83">
        <w:t xml:space="preserve">содержит переключатель: </w:t>
      </w:r>
      <w:r w:rsidR="000512B4">
        <w:rPr>
          <w:noProof/>
          <w:position w:val="-24"/>
        </w:rPr>
        <w:drawing>
          <wp:inline distT="0" distB="0" distL="0" distR="0">
            <wp:extent cx="2190750" cy="400050"/>
            <wp:effectExtent l="19050" t="0" r="0" b="0"/>
            <wp:docPr id="88" name="Рисунок 88" descr="Настройка печати протокол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Настройка печати протокола_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D83">
        <w:t xml:space="preserve">. При выборе направления вывода результатов </w:t>
      </w:r>
      <w:r w:rsidR="003B7D83" w:rsidRPr="003B7D83">
        <w:rPr>
          <w:b/>
        </w:rPr>
        <w:t>в ПК</w:t>
      </w:r>
      <w:r w:rsidR="003B7D83">
        <w:t xml:space="preserve"> (персональный компьютер) откроется окно «</w:t>
      </w:r>
      <w:r w:rsidR="003B7D83" w:rsidRPr="003B7D83">
        <w:rPr>
          <w:rFonts w:ascii="Pragmatica" w:hAnsi="Pragmatica"/>
          <w:b/>
        </w:rPr>
        <w:t>Настройка связи с ПК</w:t>
      </w:r>
      <w:r w:rsidR="003B7D83">
        <w:t>». Этот режим м</w:t>
      </w:r>
      <w:r w:rsidR="003B7D83">
        <w:t>о</w:t>
      </w:r>
      <w:r w:rsidR="003B7D83">
        <w:t xml:space="preserve">жет использоваться только при наличии специальной программы в компьютере. По дополнительному запросу изготовитель прибора может </w:t>
      </w:r>
      <w:r w:rsidR="00006F78">
        <w:t xml:space="preserve">поставить программу чтения данных для ПК. Порядок настройки связи с ПК </w:t>
      </w:r>
      <w:r w:rsidR="000A3589">
        <w:t xml:space="preserve">отражен </w:t>
      </w:r>
      <w:r w:rsidR="00006F78">
        <w:t xml:space="preserve">в описании </w:t>
      </w:r>
      <w:r w:rsidR="00567F29">
        <w:t xml:space="preserve">компьютерной </w:t>
      </w:r>
      <w:r w:rsidR="00006F78">
        <w:t>программы.</w:t>
      </w:r>
    </w:p>
    <w:p w:rsidR="0056649E" w:rsidRPr="0056649E" w:rsidRDefault="0056649E" w:rsidP="0056649E">
      <w:pPr>
        <w:pStyle w:val="Norma"/>
      </w:pPr>
      <w:r w:rsidRPr="00DD004B">
        <w:t xml:space="preserve">Чтобы настроить </w:t>
      </w:r>
      <w:proofErr w:type="gramStart"/>
      <w:r w:rsidRPr="00DD004B">
        <w:t>выбранную</w:t>
      </w:r>
      <w:proofErr w:type="gramEnd"/>
      <w:r w:rsidRPr="00DD004B">
        <w:t xml:space="preserve"> ТС необходимо проверить соответствие </w:t>
      </w:r>
      <w:r w:rsidR="00CB5E80">
        <w:t>ИНСТРУ</w:t>
      </w:r>
      <w:r w:rsidR="00CB5E80">
        <w:t>К</w:t>
      </w:r>
      <w:r w:rsidR="00CB5E80">
        <w:t>ЦИИ</w:t>
      </w:r>
      <w:r w:rsidR="00006F78" w:rsidRPr="00DD004B">
        <w:t xml:space="preserve"> </w:t>
      </w:r>
      <w:r w:rsidRPr="00DD004B">
        <w:t>следующих параметров:</w:t>
      </w:r>
    </w:p>
    <w:p w:rsidR="0056649E" w:rsidRPr="00DD004B" w:rsidRDefault="0056649E" w:rsidP="001136C3">
      <w:pPr>
        <w:pStyle w:val="Norma"/>
        <w:numPr>
          <w:ilvl w:val="0"/>
          <w:numId w:val="14"/>
        </w:numPr>
        <w:tabs>
          <w:tab w:val="clear" w:pos="1004"/>
          <w:tab w:val="left" w:pos="709"/>
        </w:tabs>
        <w:spacing w:line="240" w:lineRule="auto"/>
        <w:ind w:left="284" w:firstLine="283"/>
      </w:pPr>
      <w:r w:rsidRPr="00DD004B">
        <w:t>метод обработки и интерпретации результатов. Окно с описанием метода выз</w:t>
      </w:r>
      <w:r w:rsidRPr="00DD004B">
        <w:t>ы</w:t>
      </w:r>
      <w:r w:rsidRPr="00DD004B">
        <w:t xml:space="preserve">вается клавишей </w:t>
      </w:r>
      <w:r w:rsidR="000512B4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89" name="Рисунок 89" descr="Текущая%20тест-система%20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Текущая%20тест-система%200_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>. Проверьте соответствие метода и значения числовых пар</w:t>
      </w:r>
      <w:r w:rsidRPr="00DD004B">
        <w:t>а</w:t>
      </w:r>
      <w:r w:rsidRPr="00DD004B">
        <w:t>метров, если они есть;</w:t>
      </w:r>
    </w:p>
    <w:p w:rsidR="0056649E" w:rsidRPr="00DD004B" w:rsidRDefault="0056649E" w:rsidP="001136C3">
      <w:pPr>
        <w:pStyle w:val="Norma"/>
        <w:numPr>
          <w:ilvl w:val="0"/>
          <w:numId w:val="14"/>
        </w:numPr>
        <w:tabs>
          <w:tab w:val="clear" w:pos="1004"/>
          <w:tab w:val="left" w:pos="709"/>
        </w:tabs>
        <w:spacing w:line="240" w:lineRule="auto"/>
        <w:ind w:left="284" w:firstLine="283"/>
      </w:pPr>
      <w:r w:rsidRPr="00DD004B">
        <w:t xml:space="preserve">схема размещения </w:t>
      </w:r>
      <w:proofErr w:type="gramStart"/>
      <w:r w:rsidRPr="00DD004B">
        <w:t>особых</w:t>
      </w:r>
      <w:proofErr w:type="gramEnd"/>
      <w:r w:rsidRPr="00DD004B">
        <w:t xml:space="preserve"> проб. Для проверки схемы воспользуйтесь подробной схемой размещения, вызвав окно «</w:t>
      </w:r>
      <w:r w:rsidRPr="00C57258">
        <w:rPr>
          <w:rFonts w:ascii="Pragmatica" w:hAnsi="Pragmatica"/>
          <w:b/>
        </w:rPr>
        <w:t>Схема размещения проб</w:t>
      </w:r>
      <w:r w:rsidRPr="00DD004B">
        <w:t xml:space="preserve">» касанием указкой </w:t>
      </w:r>
      <w:r w:rsidR="00006F78">
        <w:t xml:space="preserve">краткой схемы </w:t>
      </w:r>
      <w:r w:rsidR="00C71F93" w:rsidRPr="00C71F93">
        <w:rPr>
          <w:noProof/>
          <w:position w:val="-48"/>
        </w:rPr>
        <w:drawing>
          <wp:inline distT="0" distB="0" distL="0" distR="0">
            <wp:extent cx="981075" cy="704850"/>
            <wp:effectExtent l="19050" t="0" r="9525" b="0"/>
            <wp:docPr id="225" name="Рисунок 224" descr="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4B">
        <w:t>.</w:t>
      </w:r>
    </w:p>
    <w:p w:rsidR="0056649E" w:rsidRPr="00DD004B" w:rsidRDefault="0056649E" w:rsidP="001136C3">
      <w:pPr>
        <w:pStyle w:val="Norma"/>
        <w:numPr>
          <w:ilvl w:val="0"/>
          <w:numId w:val="14"/>
        </w:numPr>
        <w:tabs>
          <w:tab w:val="clear" w:pos="1004"/>
          <w:tab w:val="left" w:pos="709"/>
        </w:tabs>
        <w:spacing w:line="240" w:lineRule="auto"/>
        <w:ind w:left="284" w:firstLine="283"/>
      </w:pPr>
      <w:r w:rsidRPr="00DD004B">
        <w:t xml:space="preserve">значения концентраций стандартных (калибровочных) проб в количественных </w:t>
      </w:r>
      <w:proofErr w:type="gramStart"/>
      <w:r w:rsidRPr="00DD004B">
        <w:t>методах</w:t>
      </w:r>
      <w:proofErr w:type="gramEnd"/>
      <w:r w:rsidRPr="00DD004B">
        <w:t xml:space="preserve"> обработки. </w:t>
      </w:r>
      <w:r w:rsidR="00736CD0" w:rsidRPr="00DD004B">
        <w:t>Эти данные Вы можете посмотреть</w:t>
      </w:r>
      <w:r w:rsidR="00736CD0">
        <w:t>,</w:t>
      </w:r>
      <w:r w:rsidR="00736CD0" w:rsidRPr="00DD004B">
        <w:t xml:space="preserve"> вызвав список </w:t>
      </w:r>
      <w:proofErr w:type="gramStart"/>
      <w:r w:rsidR="00736CD0" w:rsidRPr="00DD004B">
        <w:t>особых</w:t>
      </w:r>
      <w:proofErr w:type="gramEnd"/>
      <w:r w:rsidR="00736CD0" w:rsidRPr="00DD004B">
        <w:t xml:space="preserve"> проб клавишей </w:t>
      </w:r>
      <w:r w:rsidR="000512B4">
        <w:rPr>
          <w:noProof/>
          <w:position w:val="-6"/>
        </w:rPr>
        <w:drawing>
          <wp:inline distT="0" distB="0" distL="0" distR="0">
            <wp:extent cx="923925" cy="171450"/>
            <wp:effectExtent l="19050" t="0" r="9525" b="0"/>
            <wp:docPr id="91" name="Рисунок 91" descr="Текущая тест-система 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Текущая тест-система 0_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 w:rsidRPr="00DD004B">
        <w:t xml:space="preserve"> или в окне «</w:t>
      </w:r>
      <w:r w:rsidR="00736CD0" w:rsidRPr="00C57258">
        <w:rPr>
          <w:rFonts w:ascii="Pragmatica" w:hAnsi="Pragmatica"/>
          <w:b/>
        </w:rPr>
        <w:t>Схема размещения проб</w:t>
      </w:r>
      <w:r w:rsidR="00736CD0" w:rsidRPr="00DD004B">
        <w:t>»;</w:t>
      </w:r>
    </w:p>
    <w:p w:rsidR="0056649E" w:rsidRPr="00DD004B" w:rsidRDefault="0056649E" w:rsidP="001136C3">
      <w:pPr>
        <w:pStyle w:val="Norma"/>
        <w:numPr>
          <w:ilvl w:val="0"/>
          <w:numId w:val="14"/>
        </w:numPr>
        <w:tabs>
          <w:tab w:val="clear" w:pos="1004"/>
          <w:tab w:val="left" w:pos="709"/>
        </w:tabs>
        <w:spacing w:line="240" w:lineRule="auto"/>
        <w:ind w:left="284" w:firstLine="283"/>
      </w:pPr>
      <w:r w:rsidRPr="00DD004B">
        <w:lastRenderedPageBreak/>
        <w:t xml:space="preserve">условия учета измерений (качества реализации ТС), если они заданы в приборе или </w:t>
      </w:r>
      <w:r w:rsidR="00CB5E80">
        <w:t>ИНСТРУКЦ</w:t>
      </w:r>
      <w:r w:rsidRPr="00DD004B">
        <w:t xml:space="preserve">ИИ. </w:t>
      </w:r>
      <w:r w:rsidR="00736CD0" w:rsidRPr="00DD004B">
        <w:t>Эти данные Вы можете посмотреть</w:t>
      </w:r>
      <w:r w:rsidR="00736CD0">
        <w:t>,</w:t>
      </w:r>
      <w:r w:rsidR="00736CD0" w:rsidRPr="00DD004B">
        <w:t xml:space="preserve"> вызвав список особых проб клавишей </w:t>
      </w:r>
      <w:r w:rsidR="000512B4">
        <w:rPr>
          <w:noProof/>
          <w:position w:val="-6"/>
        </w:rPr>
        <w:drawing>
          <wp:inline distT="0" distB="0" distL="0" distR="0">
            <wp:extent cx="923925" cy="171450"/>
            <wp:effectExtent l="19050" t="0" r="9525" b="0"/>
            <wp:docPr id="92" name="Рисунок 92" descr="Текущая тест-система 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Текущая тест-система 0_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 w:rsidRPr="00DD004B">
        <w:t xml:space="preserve"> и в графе «Учет» нажав клавишу «Есть» (в строке с нужной пробой), или в окне «</w:t>
      </w:r>
      <w:r w:rsidR="00736CD0" w:rsidRPr="00C57258">
        <w:rPr>
          <w:rFonts w:ascii="Pragmatica" w:hAnsi="Pragmatica"/>
          <w:b/>
        </w:rPr>
        <w:t>Схема размещения проб</w:t>
      </w:r>
      <w:r w:rsidR="00736CD0" w:rsidRPr="00DD004B">
        <w:t>»;</w:t>
      </w:r>
    </w:p>
    <w:p w:rsidR="0056649E" w:rsidRDefault="0056649E" w:rsidP="0056649E">
      <w:pPr>
        <w:pStyle w:val="Norma"/>
      </w:pPr>
      <w:r w:rsidRPr="00DD004B">
        <w:t xml:space="preserve">Прибор поставляется со встроенными тест-системами полностью соответствующими </w:t>
      </w:r>
      <w:r w:rsidR="00CB5E80">
        <w:t>ИНСТРУКЦИЯ</w:t>
      </w:r>
      <w:r w:rsidRPr="00DD004B">
        <w:t xml:space="preserve">М на день их записи в память, поэтому необходимость корректировки может возникнуть: либо в результате совершенствования </w:t>
      </w:r>
      <w:r w:rsidR="00CB5E80">
        <w:t>ИНСТРУКЦИИ</w:t>
      </w:r>
      <w:r w:rsidRPr="00DD004B">
        <w:t xml:space="preserve"> производ</w:t>
      </w:r>
      <w:r w:rsidRPr="00DD004B">
        <w:t>и</w:t>
      </w:r>
      <w:r w:rsidRPr="00DD004B">
        <w:t xml:space="preserve">телем набора, либо, что особенно </w:t>
      </w:r>
      <w:r w:rsidRPr="00CD1E6E">
        <w:rPr>
          <w:b/>
        </w:rPr>
        <w:t>важно</w:t>
      </w:r>
      <w:r w:rsidR="00CD1E6E">
        <w:t>,</w:t>
      </w:r>
      <w:r w:rsidRPr="00DD004B">
        <w:t xml:space="preserve"> в методе заложены параметры, значения к</w:t>
      </w:r>
      <w:r w:rsidRPr="00DD004B">
        <w:t>о</w:t>
      </w:r>
      <w:r w:rsidRPr="00DD004B">
        <w:t>торых индивидуальны для каждого набора.</w:t>
      </w:r>
    </w:p>
    <w:p w:rsidR="00542CE7" w:rsidRDefault="00736CD0" w:rsidP="0056649E">
      <w:pPr>
        <w:pStyle w:val="Norma"/>
      </w:pPr>
      <w:r>
        <w:t>В случае, когда разработчик ТС заменяет старый набор новым и, при этом, измен</w:t>
      </w:r>
      <w:r>
        <w:t>я</w:t>
      </w:r>
      <w:r>
        <w:t xml:space="preserve">ются параметры ТС (например, количество и значения концентраций стандартных проб), возникает необходимость замены старой ТС в списке прибора </w:t>
      </w:r>
      <w:proofErr w:type="gramStart"/>
      <w:r>
        <w:t>на</w:t>
      </w:r>
      <w:proofErr w:type="gramEnd"/>
      <w:r>
        <w:t xml:space="preserve"> новую, с тем же названием, но с измененными параметрами. </w:t>
      </w:r>
      <w:r w:rsidR="00542CE7">
        <w:t xml:space="preserve">Воспользуйтесь клавишей </w:t>
      </w:r>
      <w:r w:rsidR="000512B4">
        <w:rPr>
          <w:noProof/>
          <w:position w:val="-18"/>
        </w:rPr>
        <w:drawing>
          <wp:inline distT="0" distB="0" distL="0" distR="0">
            <wp:extent cx="342900" cy="333375"/>
            <wp:effectExtent l="19050" t="0" r="0" b="0"/>
            <wp:docPr id="93" name="Рисунок 93" descr="Текущая%20тест-система%20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Текущая%20тест-система%200_1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CE7">
        <w:t xml:space="preserve"> – с</w:t>
      </w:r>
      <w:r w:rsidR="00542CE7">
        <w:t>о</w:t>
      </w:r>
      <w:r w:rsidR="00542CE7">
        <w:t xml:space="preserve">хранения ТС для замены текущей ТС в </w:t>
      </w:r>
      <w:proofErr w:type="gramStart"/>
      <w:r w:rsidR="00542CE7">
        <w:t>списке</w:t>
      </w:r>
      <w:proofErr w:type="gramEnd"/>
      <w:r w:rsidR="00542CE7">
        <w:t xml:space="preserve"> (памяти) прибора</w:t>
      </w:r>
      <w:r w:rsidR="000A3589">
        <w:t xml:space="preserve"> после корректировки условий</w:t>
      </w:r>
      <w:r w:rsidR="00542CE7">
        <w:t>.</w:t>
      </w:r>
    </w:p>
    <w:p w:rsidR="00006F78" w:rsidRDefault="00C71F93" w:rsidP="0056649E">
      <w:pPr>
        <w:pStyle w:val="Norma"/>
      </w:pPr>
      <w:r>
        <w:rPr>
          <w:noProof/>
        </w:rPr>
        <w:drawing>
          <wp:anchor distT="0" distB="0" distL="0" distR="36195" simplePos="0" relativeHeight="25168844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-7620</wp:posOffset>
            </wp:positionV>
            <wp:extent cx="2352675" cy="3876675"/>
            <wp:effectExtent l="19050" t="0" r="9525" b="0"/>
            <wp:wrapTight wrapText="bothSides">
              <wp:wrapPolygon edited="0">
                <wp:start x="-175" y="0"/>
                <wp:lineTo x="-175" y="21547"/>
                <wp:lineTo x="21687" y="21547"/>
                <wp:lineTo x="21687" y="0"/>
                <wp:lineTo x="-175" y="0"/>
              </wp:wrapPolygon>
            </wp:wrapTight>
            <wp:docPr id="236" name="Рисунок 235" descr="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B84">
        <w:t xml:space="preserve">Для размещения </w:t>
      </w:r>
      <w:proofErr w:type="gramStart"/>
      <w:r w:rsidR="00640B84">
        <w:t>исследуемых</w:t>
      </w:r>
      <w:proofErr w:type="gramEnd"/>
      <w:r w:rsidR="00640B84">
        <w:t xml:space="preserve"> проб нажмите кл</w:t>
      </w:r>
      <w:r w:rsidR="00640B84">
        <w:t>а</w:t>
      </w:r>
      <w:r w:rsidR="00640B84">
        <w:t xml:space="preserve">вишу </w:t>
      </w:r>
      <w:r w:rsidR="000512B4">
        <w:rPr>
          <w:noProof/>
          <w:position w:val="-6"/>
        </w:rPr>
        <w:drawing>
          <wp:inline distT="0" distB="0" distL="0" distR="0">
            <wp:extent cx="1247775" cy="180975"/>
            <wp:effectExtent l="19050" t="0" r="9525" b="0"/>
            <wp:docPr id="94" name="Рисунок 94" descr="Текущая тест-система 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Текущая тест-система 0_1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B84">
        <w:t xml:space="preserve">. Прибор разместит одну первую пробу. </w:t>
      </w:r>
      <w:r w:rsidR="005E4FD5">
        <w:t xml:space="preserve">Содержимое рамки «Размещение проб» изменится. </w:t>
      </w:r>
      <w:r w:rsidR="00640B84">
        <w:t>Выберите способ размещения и</w:t>
      </w:r>
      <w:r w:rsidR="00640B84">
        <w:t>с</w:t>
      </w:r>
      <w:r w:rsidR="00640B84">
        <w:t xml:space="preserve">следуемых проб с помощью элементов: </w:t>
      </w:r>
      <w:r w:rsidR="000512B4">
        <w:rPr>
          <w:noProof/>
          <w:position w:val="-6"/>
        </w:rPr>
        <w:drawing>
          <wp:inline distT="0" distB="0" distL="0" distR="0">
            <wp:extent cx="1238250" cy="180975"/>
            <wp:effectExtent l="19050" t="0" r="0" b="0"/>
            <wp:docPr id="95" name="Рисунок 95" descr="Текущая тест-система 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Текущая тест-система 1_0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963">
        <w:t xml:space="preserve">, </w:t>
      </w:r>
      <w:r w:rsidR="00566963" w:rsidRPr="00566963">
        <w:rPr>
          <w:noProof/>
          <w:position w:val="-6"/>
        </w:rPr>
        <w:drawing>
          <wp:inline distT="0" distB="0" distL="0" distR="0">
            <wp:extent cx="1228725" cy="176213"/>
            <wp:effectExtent l="19050" t="0" r="9525" b="0"/>
            <wp:docPr id="223" name="Рисунок 222" descr="Текущая тест-система дубл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дубли_1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963">
        <w:t xml:space="preserve"> и </w:t>
      </w:r>
      <w:r w:rsidR="00566963" w:rsidRPr="00566963">
        <w:rPr>
          <w:noProof/>
          <w:position w:val="-6"/>
        </w:rPr>
        <w:drawing>
          <wp:inline distT="0" distB="0" distL="0" distR="0">
            <wp:extent cx="1228725" cy="176213"/>
            <wp:effectExtent l="19050" t="0" r="9525" b="0"/>
            <wp:docPr id="224" name="Рисунок 223" descr="Текущая тест-система дубл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дубли_2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7FD">
        <w:t>.</w:t>
      </w:r>
    </w:p>
    <w:p w:rsidR="00B137FD" w:rsidRDefault="000B3F9C" w:rsidP="0056649E">
      <w:pPr>
        <w:pStyle w:val="Norma"/>
      </w:pPr>
      <w:r>
        <w:t>Исследуемые пробы организованы в группы (до</w:t>
      </w:r>
      <w:r>
        <w:rPr>
          <w:rFonts w:ascii="Times New Roman" w:hAnsi="Times New Roman"/>
        </w:rPr>
        <w:t> </w:t>
      </w:r>
      <w:r>
        <w:t>9). Каждой группе предоставляется краткое оп</w:t>
      </w:r>
      <w:r>
        <w:t>и</w:t>
      </w:r>
      <w:r>
        <w:t xml:space="preserve">сание (название), которое </w:t>
      </w:r>
      <w:r w:rsidR="002F20BF">
        <w:t>можно ввести в поле вв</w:t>
      </w:r>
      <w:r w:rsidR="002F20BF">
        <w:t>о</w:t>
      </w:r>
      <w:r w:rsidR="002F20BF">
        <w:t xml:space="preserve">да под схемой. Для каждой группы печатается свой протокол с названием группы и полным заголовком. </w:t>
      </w:r>
      <w:r w:rsidR="00C46C69">
        <w:t xml:space="preserve">Кроме того клавишей </w:t>
      </w:r>
      <w:r w:rsidR="000512B4">
        <w:rPr>
          <w:noProof/>
          <w:position w:val="-6"/>
        </w:rPr>
        <w:drawing>
          <wp:inline distT="0" distB="0" distL="0" distR="0">
            <wp:extent cx="752475" cy="180975"/>
            <wp:effectExtent l="19050" t="0" r="9525" b="0"/>
            <wp:docPr id="98" name="Рисунок 98" descr="Текущая тест-система 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Текущая тест-система 1_0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C69">
        <w:t xml:space="preserve"> вы можете вкл</w:t>
      </w:r>
      <w:r w:rsidR="00C46C69">
        <w:t>ю</w:t>
      </w:r>
      <w:r w:rsidR="00C46C69">
        <w:t>чить (или отключить) расчет некоторых статистич</w:t>
      </w:r>
      <w:r w:rsidR="00C46C69">
        <w:t>е</w:t>
      </w:r>
      <w:r w:rsidR="00C46C69">
        <w:t>ских данных, определенных для каждой группы: процент положительных проб, процент отрицател</w:t>
      </w:r>
      <w:r w:rsidR="00C46C69">
        <w:t>ь</w:t>
      </w:r>
      <w:r w:rsidR="00C46C69">
        <w:t>ных проб, средний арифметический результат (например, средний титр) по группе, к</w:t>
      </w:r>
      <w:r w:rsidR="00C46C69">
        <w:t>о</w:t>
      </w:r>
      <w:r w:rsidR="00C46C69">
        <w:t xml:space="preserve">эффициент вариации или средний геометрический результат (титр) в случае </w:t>
      </w:r>
      <w:proofErr w:type="spellStart"/>
      <w:r w:rsidR="00C46C69">
        <w:t>экспоте</w:t>
      </w:r>
      <w:r w:rsidR="00C46C69">
        <w:t>н</w:t>
      </w:r>
      <w:r w:rsidR="00C46C69">
        <w:t>циальных</w:t>
      </w:r>
      <w:proofErr w:type="spellEnd"/>
      <w:r w:rsidR="00C46C69">
        <w:t xml:space="preserve"> зависимостей.</w:t>
      </w:r>
    </w:p>
    <w:p w:rsidR="002F20BF" w:rsidRDefault="002F20BF" w:rsidP="0056649E">
      <w:pPr>
        <w:pStyle w:val="Norma"/>
      </w:pPr>
      <w:proofErr w:type="gramStart"/>
      <w:r>
        <w:t>Текущая</w:t>
      </w:r>
      <w:proofErr w:type="gramEnd"/>
      <w:r>
        <w:t xml:space="preserve"> группа, номер которой отображается в элементе</w:t>
      </w:r>
      <w:r w:rsidR="00742B6F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266825" cy="180975"/>
            <wp:effectExtent l="19050" t="0" r="9525" b="0"/>
            <wp:docPr id="99" name="Рисунок 99" descr="Текущая тест-система 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Текущая тест-система 1_0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7E">
        <w:t>, отм</w:t>
      </w:r>
      <w:r w:rsidR="0012077E">
        <w:t>е</w:t>
      </w:r>
      <w:r w:rsidR="0012077E">
        <w:t xml:space="preserve">чается на краткой схеме точками. При этом в поле </w:t>
      </w:r>
      <w:r w:rsidR="000512B4">
        <w:rPr>
          <w:noProof/>
          <w:position w:val="-6"/>
        </w:rPr>
        <w:drawing>
          <wp:inline distT="0" distB="0" distL="0" distR="0">
            <wp:extent cx="866775" cy="180975"/>
            <wp:effectExtent l="19050" t="0" r="9525" b="0"/>
            <wp:docPr id="100" name="Рисунок 100" descr="Текущая%20тест-система%20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Текущая%20тест-система%202_0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7E">
        <w:t xml:space="preserve"> отображается колич</w:t>
      </w:r>
      <w:r w:rsidR="0012077E">
        <w:t>е</w:t>
      </w:r>
      <w:r w:rsidR="0012077E">
        <w:t xml:space="preserve">ство ИП в текущей группе, а в поле ввода названия группы ее название, например: </w:t>
      </w:r>
      <w:r w:rsidR="00C71F93" w:rsidRPr="00C71F93">
        <w:rPr>
          <w:noProof/>
          <w:position w:val="-6"/>
        </w:rPr>
        <w:lastRenderedPageBreak/>
        <w:drawing>
          <wp:inline distT="0" distB="0" distL="0" distR="0">
            <wp:extent cx="2209800" cy="171450"/>
            <wp:effectExtent l="19050" t="0" r="0" b="0"/>
            <wp:docPr id="243" name="Рисунок 242" descr="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77E">
        <w:t>. Для ввода или редактирования названия вызовите клавиатуры для ввода текста двойным касанием поля ввода. Для ввода или редактир</w:t>
      </w:r>
      <w:r w:rsidR="0012077E">
        <w:t>о</w:t>
      </w:r>
      <w:r w:rsidR="0012077E">
        <w:t xml:space="preserve">вания количества ИП вызовите числовую клавиатуру для поля </w:t>
      </w:r>
      <w:r w:rsidR="000512B4">
        <w:rPr>
          <w:noProof/>
          <w:position w:val="-6"/>
        </w:rPr>
        <w:drawing>
          <wp:inline distT="0" distB="0" distL="0" distR="0">
            <wp:extent cx="257175" cy="180975"/>
            <wp:effectExtent l="19050" t="0" r="9525" b="0"/>
            <wp:docPr id="102" name="Рисунок 102" descr="Текущая тест-система 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екущая тест-система 2_0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7E">
        <w:t xml:space="preserve">. Для перехода к другой группе или объявления новой (следующей) группы воспользуйтесь стрелками элемента </w:t>
      </w:r>
      <w:r w:rsidR="000512B4">
        <w:rPr>
          <w:noProof/>
          <w:position w:val="-6"/>
        </w:rPr>
        <w:drawing>
          <wp:inline distT="0" distB="0" distL="0" distR="0">
            <wp:extent cx="561975" cy="180975"/>
            <wp:effectExtent l="19050" t="0" r="9525" b="0"/>
            <wp:docPr id="103" name="Рисунок 103" descr="Текущая тест-система 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кущая тест-система 2_0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77E">
        <w:t>.</w:t>
      </w:r>
    </w:p>
    <w:p w:rsidR="00B137FD" w:rsidRDefault="00B137FD" w:rsidP="0056649E">
      <w:pPr>
        <w:pStyle w:val="Norma"/>
      </w:pPr>
      <w:proofErr w:type="gramStart"/>
      <w:r>
        <w:t xml:space="preserve">Для включения режима </w:t>
      </w:r>
      <w:r w:rsidRPr="00B137FD">
        <w:rPr>
          <w:b/>
        </w:rPr>
        <w:t>особые пробы в памяти</w:t>
      </w:r>
      <w:r>
        <w:t xml:space="preserve"> вызовите список «Положение особых проб» нажатием кнопки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04" name="Рисунок 104" descr="Текущая тест-система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Текущая тест-система 1_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элементе выбора из списка </w:t>
      </w:r>
      <w:r w:rsidR="000512B4">
        <w:rPr>
          <w:noProof/>
          <w:position w:val="-6"/>
        </w:rPr>
        <w:drawing>
          <wp:inline distT="0" distB="0" distL="0" distR="0">
            <wp:extent cx="1323975" cy="171450"/>
            <wp:effectExtent l="19050" t="0" r="9525" b="0"/>
            <wp:docPr id="105" name="Рисунок 105" descr="Текущая тест-система 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Текущая тест-система 1_0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выб</w:t>
      </w:r>
      <w:r>
        <w:t>е</w:t>
      </w:r>
      <w:r>
        <w:t xml:space="preserve">рите режим </w:t>
      </w:r>
      <w:r w:rsidRPr="00B137FD">
        <w:rPr>
          <w:b/>
        </w:rPr>
        <w:t>особые пробы</w:t>
      </w:r>
      <w:r>
        <w:t xml:space="preserve"> </w:t>
      </w:r>
      <w:r w:rsidR="000512B4">
        <w:rPr>
          <w:noProof/>
        </w:rPr>
        <w:drawing>
          <wp:inline distT="0" distB="0" distL="0" distR="0">
            <wp:extent cx="400050" cy="123825"/>
            <wp:effectExtent l="19050" t="0" r="0" b="0"/>
            <wp:docPr id="106" name="Рисунок 106" descr="Текущая тест-система 0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екущая тест-система 0_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 этом режиме </w:t>
      </w:r>
      <w:r w:rsidRPr="00B137FD">
        <w:t>особые пробы</w:t>
      </w:r>
      <w:r>
        <w:t xml:space="preserve"> удаляются со схемы размещения, но их ранее измеренные оптические плотности и другая необходимая и</w:t>
      </w:r>
      <w:r>
        <w:t>н</w:t>
      </w:r>
      <w:r>
        <w:t>формация сохраняются в памяти и последующие расчеты будут осуществляться с их учетом.</w:t>
      </w:r>
      <w:proofErr w:type="gramEnd"/>
      <w:r>
        <w:t xml:space="preserve"> </w:t>
      </w:r>
      <w:r w:rsidR="00EF223B">
        <w:t xml:space="preserve">Возврат в режим </w:t>
      </w:r>
      <w:r w:rsidR="008A6E5E" w:rsidRPr="00B137FD">
        <w:rPr>
          <w:b/>
        </w:rPr>
        <w:t xml:space="preserve">особые пробы в </w:t>
      </w:r>
      <w:proofErr w:type="gramStart"/>
      <w:r w:rsidR="008A6E5E" w:rsidRPr="00B137FD">
        <w:rPr>
          <w:b/>
        </w:rPr>
        <w:t>п</w:t>
      </w:r>
      <w:r w:rsidR="008A6E5E">
        <w:rPr>
          <w:b/>
        </w:rPr>
        <w:t>л</w:t>
      </w:r>
      <w:r w:rsidR="008A6E5E" w:rsidRPr="00B137FD">
        <w:rPr>
          <w:b/>
        </w:rPr>
        <w:t>а</w:t>
      </w:r>
      <w:r w:rsidR="008A6E5E">
        <w:rPr>
          <w:b/>
        </w:rPr>
        <w:t>нше</w:t>
      </w:r>
      <w:r w:rsidR="008A6E5E" w:rsidRPr="00B137FD">
        <w:rPr>
          <w:b/>
        </w:rPr>
        <w:t>т</w:t>
      </w:r>
      <w:r w:rsidR="008A6E5E">
        <w:rPr>
          <w:b/>
        </w:rPr>
        <w:t>е</w:t>
      </w:r>
      <w:proofErr w:type="gramEnd"/>
      <w:r w:rsidR="008A6E5E">
        <w:t xml:space="preserve"> </w:t>
      </w:r>
      <w:r w:rsidR="00EF223B">
        <w:t>осуществляется аналогично.</w:t>
      </w:r>
    </w:p>
    <w:p w:rsidR="00EF223B" w:rsidRDefault="00EF223B" w:rsidP="0056649E">
      <w:pPr>
        <w:pStyle w:val="Norma"/>
      </w:pPr>
      <w:r w:rsidRPr="00EF223B">
        <w:rPr>
          <w:i/>
          <w:u w:val="single"/>
        </w:rPr>
        <w:t>Внимание!</w:t>
      </w:r>
      <w:r>
        <w:t xml:space="preserve"> Переход из режима </w:t>
      </w:r>
      <w:r w:rsidRPr="00B137FD">
        <w:rPr>
          <w:b/>
        </w:rPr>
        <w:t xml:space="preserve">особые пробы в </w:t>
      </w:r>
      <w:proofErr w:type="gramStart"/>
      <w:r w:rsidRPr="00B137FD">
        <w:rPr>
          <w:b/>
        </w:rPr>
        <w:t>п</w:t>
      </w:r>
      <w:r>
        <w:rPr>
          <w:b/>
        </w:rPr>
        <w:t>л</w:t>
      </w:r>
      <w:r w:rsidRPr="00B137FD">
        <w:rPr>
          <w:b/>
        </w:rPr>
        <w:t>а</w:t>
      </w:r>
      <w:r>
        <w:rPr>
          <w:b/>
        </w:rPr>
        <w:t>нше</w:t>
      </w:r>
      <w:r w:rsidRPr="00B137FD">
        <w:rPr>
          <w:b/>
        </w:rPr>
        <w:t>т</w:t>
      </w:r>
      <w:r>
        <w:rPr>
          <w:b/>
        </w:rPr>
        <w:t>е</w:t>
      </w:r>
      <w:proofErr w:type="gramEnd"/>
      <w:r w:rsidRPr="00EF223B">
        <w:t xml:space="preserve"> </w:t>
      </w:r>
      <w:r>
        <w:t xml:space="preserve">в режим </w:t>
      </w:r>
      <w:r w:rsidRPr="00B137FD">
        <w:rPr>
          <w:b/>
        </w:rPr>
        <w:t>особые пробы в п</w:t>
      </w:r>
      <w:r w:rsidRPr="00B137FD">
        <w:rPr>
          <w:b/>
        </w:rPr>
        <w:t>а</w:t>
      </w:r>
      <w:r w:rsidRPr="00B137FD">
        <w:rPr>
          <w:b/>
        </w:rPr>
        <w:t>мяти</w:t>
      </w:r>
      <w:r>
        <w:t xml:space="preserve"> возможен только при условии ранее проведенных измерений в режиме </w:t>
      </w:r>
      <w:r w:rsidRPr="00B137FD">
        <w:rPr>
          <w:b/>
        </w:rPr>
        <w:t>особые пробы в п</w:t>
      </w:r>
      <w:r>
        <w:rPr>
          <w:b/>
        </w:rPr>
        <w:t>л</w:t>
      </w:r>
      <w:r w:rsidRPr="00B137FD">
        <w:rPr>
          <w:b/>
        </w:rPr>
        <w:t>а</w:t>
      </w:r>
      <w:r>
        <w:rPr>
          <w:b/>
        </w:rPr>
        <w:t>нше</w:t>
      </w:r>
      <w:r w:rsidRPr="00B137FD">
        <w:rPr>
          <w:b/>
        </w:rPr>
        <w:t>т</w:t>
      </w:r>
      <w:r>
        <w:rPr>
          <w:b/>
        </w:rPr>
        <w:t>е</w:t>
      </w:r>
      <w:r>
        <w:t>.</w:t>
      </w:r>
    </w:p>
    <w:p w:rsidR="00EF223B" w:rsidRDefault="00EF223B" w:rsidP="0056649E">
      <w:pPr>
        <w:pStyle w:val="Norma"/>
      </w:pPr>
      <w:r>
        <w:t xml:space="preserve">Включение и отключение режимов измерения с учетом или без учета </w:t>
      </w:r>
      <w:proofErr w:type="spellStart"/>
      <w:r w:rsidR="00942FDE">
        <w:t>референтной</w:t>
      </w:r>
      <w:proofErr w:type="spellEnd"/>
      <w:r w:rsidR="00942FDE">
        <w:t xml:space="preserve"> волны осуществляется последовательным касанием выключателя </w:t>
      </w:r>
      <w:r w:rsidR="000512B4">
        <w:rPr>
          <w:noProof/>
          <w:position w:val="-6"/>
        </w:rPr>
        <w:drawing>
          <wp:inline distT="0" distB="0" distL="0" distR="0">
            <wp:extent cx="2038350" cy="152400"/>
            <wp:effectExtent l="19050" t="0" r="0" b="0"/>
            <wp:docPr id="107" name="Рисунок 107" descr="Текущая тест-система 0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Текущая тест-система 0_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FDE">
        <w:t>.</w:t>
      </w:r>
    </w:p>
    <w:p w:rsidR="00942FDE" w:rsidRDefault="008611A3" w:rsidP="0056649E">
      <w:pPr>
        <w:pStyle w:val="Norma"/>
      </w:pPr>
      <w:r>
        <w:rPr>
          <w:noProof/>
        </w:rPr>
        <w:drawing>
          <wp:anchor distT="0" distB="0" distL="36195" distR="36195" simplePos="0" relativeHeight="251656704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5715</wp:posOffset>
            </wp:positionV>
            <wp:extent cx="2286000" cy="3819525"/>
            <wp:effectExtent l="19050" t="0" r="0" b="0"/>
            <wp:wrapTight wrapText="bothSides">
              <wp:wrapPolygon edited="0">
                <wp:start x="-180" y="0"/>
                <wp:lineTo x="-180" y="21546"/>
                <wp:lineTo x="21600" y="21546"/>
                <wp:lineTo x="21600" y="0"/>
                <wp:lineTo x="-180" y="0"/>
              </wp:wrapPolygon>
            </wp:wrapTight>
            <wp:docPr id="212" name="Рисунок 87" descr="Результ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езультаты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FDE">
        <w:t xml:space="preserve">Включение и отключение </w:t>
      </w:r>
      <w:proofErr w:type="spellStart"/>
      <w:r w:rsidR="00942FDE">
        <w:t>автосохранения</w:t>
      </w:r>
      <w:proofErr w:type="spellEnd"/>
      <w:r w:rsidR="00942FDE">
        <w:t xml:space="preserve"> измер</w:t>
      </w:r>
      <w:r w:rsidR="00942FDE">
        <w:t>е</w:t>
      </w:r>
      <w:r w:rsidR="00942FDE">
        <w:t xml:space="preserve">ний осуществляется выключателем </w:t>
      </w:r>
      <w:r w:rsidR="000512B4">
        <w:rPr>
          <w:noProof/>
          <w:position w:val="-6"/>
        </w:rPr>
        <w:drawing>
          <wp:inline distT="0" distB="0" distL="0" distR="0">
            <wp:extent cx="2076450" cy="171450"/>
            <wp:effectExtent l="19050" t="0" r="0" b="0"/>
            <wp:docPr id="108" name="Рисунок 108" descr="Текущая%20тест-система%200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Текущая%20тест-система%200_1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0E9">
        <w:t>.</w:t>
      </w:r>
      <w:r w:rsidR="005E1B48">
        <w:t xml:space="preserve"> При включенном </w:t>
      </w:r>
      <w:proofErr w:type="spellStart"/>
      <w:r w:rsidR="005E1B48">
        <w:t>а</w:t>
      </w:r>
      <w:r w:rsidR="005E1B48">
        <w:t>в</w:t>
      </w:r>
      <w:r w:rsidR="005E1B48">
        <w:t>тосохранении</w:t>
      </w:r>
      <w:proofErr w:type="spellEnd"/>
      <w:r w:rsidR="005E1B48">
        <w:t xml:space="preserve"> измерений все измерения автоматич</w:t>
      </w:r>
      <w:r w:rsidR="005E1B48">
        <w:t>е</w:t>
      </w:r>
      <w:r w:rsidR="005E1B48">
        <w:t xml:space="preserve">ски будут сохраняться в памяти прибора в </w:t>
      </w:r>
      <w:r w:rsidR="005E1B48" w:rsidRPr="005E1B48">
        <w:rPr>
          <w:b/>
        </w:rPr>
        <w:t>Базе да</w:t>
      </w:r>
      <w:r w:rsidR="005E1B48" w:rsidRPr="005E1B48">
        <w:rPr>
          <w:b/>
        </w:rPr>
        <w:t>н</w:t>
      </w:r>
      <w:r w:rsidR="005E1B48" w:rsidRPr="005E1B48">
        <w:rPr>
          <w:b/>
        </w:rPr>
        <w:t>ных измерений</w:t>
      </w:r>
      <w:r w:rsidR="005E1B48">
        <w:t>. Для сохранения только одного (ед</w:t>
      </w:r>
      <w:r w:rsidR="005E1B48">
        <w:t>и</w:t>
      </w:r>
      <w:r w:rsidR="005E1B48">
        <w:t>ничного) измерения включите режим до измерения и отключите после получения результатов.</w:t>
      </w:r>
    </w:p>
    <w:p w:rsidR="005E1B48" w:rsidRDefault="00736CD0" w:rsidP="0056649E">
      <w:pPr>
        <w:pStyle w:val="Norma"/>
      </w:pPr>
      <w:r>
        <w:t>По окончании измерения планшета Вы можете п</w:t>
      </w:r>
      <w:r>
        <w:t>о</w:t>
      </w:r>
      <w:r>
        <w:t>смотреть результаты измерений, открыв окно «</w:t>
      </w:r>
      <w:r w:rsidRPr="00EF5440">
        <w:rPr>
          <w:rFonts w:ascii="Pragmatica" w:hAnsi="Pragmatica"/>
          <w:b/>
        </w:rPr>
        <w:t>Р</w:t>
      </w:r>
      <w:r w:rsidRPr="00EF5440">
        <w:rPr>
          <w:rFonts w:ascii="Pragmatica" w:hAnsi="Pragmatica"/>
          <w:b/>
        </w:rPr>
        <w:t>е</w:t>
      </w:r>
      <w:r w:rsidRPr="00EF5440">
        <w:rPr>
          <w:rFonts w:ascii="Pragmatica" w:hAnsi="Pragmatica"/>
          <w:b/>
        </w:rPr>
        <w:t>зультаты</w:t>
      </w:r>
      <w:r>
        <w:t>» клавишей</w:t>
      </w:r>
      <w:r w:rsidR="00EB414A">
        <w:t xml:space="preserve"> </w:t>
      </w:r>
      <w:r w:rsidR="00EB414A" w:rsidRPr="00EB414A">
        <w:rPr>
          <w:noProof/>
          <w:position w:val="-24"/>
        </w:rPr>
        <w:drawing>
          <wp:inline distT="0" distB="0" distL="0" distR="0">
            <wp:extent cx="790575" cy="371475"/>
            <wp:effectExtent l="19050" t="0" r="9525" b="0"/>
            <wp:docPr id="249" name="Рисунок 247" descr="Текущая тест-система рез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рез._2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E1B48" w:rsidRDefault="00736CD0" w:rsidP="0056649E">
      <w:pPr>
        <w:pStyle w:val="Norma"/>
      </w:pPr>
      <w:proofErr w:type="gramStart"/>
      <w:r>
        <w:t>В окне «</w:t>
      </w:r>
      <w:r w:rsidRPr="00EF5440">
        <w:rPr>
          <w:rFonts w:ascii="Pragmatica" w:hAnsi="Pragmatica"/>
          <w:b/>
        </w:rPr>
        <w:t>Результаты</w:t>
      </w:r>
      <w:r>
        <w:t>», активизируя касанием ука</w:t>
      </w:r>
      <w:r>
        <w:t>з</w:t>
      </w:r>
      <w:r>
        <w:t xml:space="preserve">ки соответствующую вкладку, Вы можете посмотреть значения оптических плотностей в каждой лунке </w:t>
      </w:r>
      <w:r w:rsidR="000A3589">
        <w:t>(</w:t>
      </w:r>
      <w:r>
        <w:t xml:space="preserve">вкладка </w:t>
      </w:r>
      <w:r w:rsidR="000512B4">
        <w:rPr>
          <w:noProof/>
          <w:position w:val="-6"/>
        </w:rPr>
        <w:drawing>
          <wp:inline distT="0" distB="0" distL="0" distR="0">
            <wp:extent cx="238125" cy="180975"/>
            <wp:effectExtent l="19050" t="0" r="9525" b="0"/>
            <wp:docPr id="110" name="Рисунок 110" descr="Результат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езультаты_0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589">
        <w:t>)</w:t>
      </w:r>
      <w:r>
        <w:t xml:space="preserve"> средние значения оптических плотн</w:t>
      </w:r>
      <w:r>
        <w:t>о</w:t>
      </w:r>
      <w:r>
        <w:t xml:space="preserve">стей проб </w:t>
      </w:r>
      <w:r w:rsidR="000A3589">
        <w:t>(</w:t>
      </w:r>
      <w:r>
        <w:t>вкладка</w:t>
      </w:r>
      <w:r w:rsidR="00EB414A">
        <w:t xml:space="preserve"> </w:t>
      </w:r>
      <w:r w:rsidR="00EB414A" w:rsidRPr="00EB414A">
        <w:rPr>
          <w:noProof/>
          <w:position w:val="-6"/>
        </w:rPr>
        <w:drawing>
          <wp:inline distT="0" distB="0" distL="0" distR="0">
            <wp:extent cx="566738" cy="161925"/>
            <wp:effectExtent l="19050" t="0" r="4762" b="0"/>
            <wp:docPr id="251" name="Рисунок 250" descr="Результаты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_03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589">
        <w:t>)</w:t>
      </w:r>
      <w:r>
        <w:t xml:space="preserve">, количественные (концентрации, титр, </w:t>
      </w:r>
      <w:proofErr w:type="spellStart"/>
      <w:r>
        <w:t>авидность</w:t>
      </w:r>
      <w:proofErr w:type="spellEnd"/>
      <w:r>
        <w:t xml:space="preserve"> и ïð.) и качественные (положительные, отрицательные и ïð.) результаты </w:t>
      </w:r>
      <w:r w:rsidR="000C17BB">
        <w:t>(</w:t>
      </w:r>
      <w:r>
        <w:t xml:space="preserve">вкладка </w:t>
      </w:r>
      <w:r w:rsidR="00A8689E" w:rsidRPr="00EB414A">
        <w:rPr>
          <w:noProof/>
          <w:position w:val="-6"/>
        </w:rPr>
        <w:drawing>
          <wp:inline distT="0" distB="0" distL="0" distR="0">
            <wp:extent cx="552450" cy="171450"/>
            <wp:effectExtent l="19050" t="0" r="0" b="0"/>
            <wp:docPr id="255" name="Рисунок 251" descr="Результаты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_04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BB">
        <w:t>)</w:t>
      </w:r>
      <w:r>
        <w:t xml:space="preserve"> и оценить качество калибровочной кривой </w:t>
      </w:r>
      <w:r w:rsidR="000C17BB">
        <w:t>(</w:t>
      </w:r>
      <w:r>
        <w:t xml:space="preserve">вкладка </w:t>
      </w:r>
      <w:r w:rsidR="00A8689E" w:rsidRPr="00EB414A">
        <w:rPr>
          <w:noProof/>
          <w:position w:val="-6"/>
        </w:rPr>
        <w:drawing>
          <wp:inline distT="0" distB="0" distL="0" distR="0">
            <wp:extent cx="409575" cy="166688"/>
            <wp:effectExtent l="19050" t="0" r="9525" b="0"/>
            <wp:docPr id="80" name="Рисунок 252" descr="Результаты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_05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BB">
        <w:t>)</w:t>
      </w:r>
      <w:r>
        <w:t>.</w:t>
      </w:r>
      <w:proofErr w:type="gramEnd"/>
    </w:p>
    <w:p w:rsidR="004D66AA" w:rsidRDefault="004D66AA" w:rsidP="0056649E">
      <w:pPr>
        <w:pStyle w:val="Norma"/>
      </w:pPr>
      <w:r>
        <w:lastRenderedPageBreak/>
        <w:t>В этом окне Вам предоставляется возможность коррекции данных ОП (исключение или замена), а для количественных методов пересчет по другим методам аппроксим</w:t>
      </w:r>
      <w:r>
        <w:t>а</w:t>
      </w:r>
      <w:r>
        <w:t>ции.</w:t>
      </w:r>
    </w:p>
    <w:p w:rsidR="004D66AA" w:rsidRDefault="004D66AA" w:rsidP="0056649E">
      <w:pPr>
        <w:pStyle w:val="Norma"/>
      </w:pPr>
      <w:r>
        <w:t xml:space="preserve">Клавишей </w:t>
      </w:r>
      <w:r w:rsidR="000512B4">
        <w:rPr>
          <w:noProof/>
          <w:position w:val="-24"/>
        </w:rPr>
        <w:drawing>
          <wp:inline distT="0" distB="0" distL="0" distR="0">
            <wp:extent cx="657225" cy="371475"/>
            <wp:effectExtent l="19050" t="0" r="9525" b="0"/>
            <wp:docPr id="114" name="Рисунок 114" descr="Текущая%20тест-система%200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Текущая%20тест-система%200_2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 можете вывести на печать протокол измерений повторно или единично, при отключенной автоматической печати протокола.</w:t>
      </w:r>
    </w:p>
    <w:p w:rsidR="00CF7D62" w:rsidRPr="003E13B9" w:rsidRDefault="00CF7D62" w:rsidP="00CF7D62">
      <w:pPr>
        <w:pStyle w:val="32"/>
        <w:jc w:val="center"/>
        <w:rPr>
          <w:b/>
          <w:bCs/>
        </w:rPr>
      </w:pPr>
      <w:bookmarkStart w:id="58" w:name="_Toc436055621"/>
      <w:bookmarkStart w:id="59" w:name="СлужебныеПараметры"/>
      <w:r w:rsidRPr="003E13B9">
        <w:rPr>
          <w:b/>
          <w:bCs/>
        </w:rPr>
        <w:t>СЛУЖЕБНЫЕ ПАРАМЕТРЫ</w:t>
      </w:r>
      <w:r w:rsidR="00CF3CB9">
        <w:rPr>
          <w:b/>
          <w:bCs/>
        </w:rPr>
        <w:t xml:space="preserve"> (Дата, время, исполнитель и т.д.)</w:t>
      </w:r>
      <w:bookmarkEnd w:id="58"/>
    </w:p>
    <w:bookmarkEnd w:id="59"/>
    <w:p w:rsidR="00CF7D62" w:rsidRDefault="000512B4" w:rsidP="00CF7D62">
      <w:pPr>
        <w:pStyle w:val="Norma"/>
      </w:pPr>
      <w:r>
        <w:rPr>
          <w:noProof/>
        </w:rPr>
        <w:drawing>
          <wp:anchor distT="0" distB="0" distL="36195" distR="36195" simplePos="0" relativeHeight="251657728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48895</wp:posOffset>
            </wp:positionV>
            <wp:extent cx="2192655" cy="2402205"/>
            <wp:effectExtent l="19050" t="0" r="0" b="0"/>
            <wp:wrapTight wrapText="bothSides">
              <wp:wrapPolygon edited="0">
                <wp:start x="-188" y="0"/>
                <wp:lineTo x="-188" y="21412"/>
                <wp:lineTo x="21581" y="21412"/>
                <wp:lineTo x="21581" y="0"/>
                <wp:lineTo x="-188" y="0"/>
              </wp:wrapPolygon>
            </wp:wrapTight>
            <wp:docPr id="211" name="Рисунок 88" descr="Служебные 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лужебные параметры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44A">
        <w:t xml:space="preserve"> </w:t>
      </w:r>
      <w:r w:rsidR="00DC7C9B" w:rsidRPr="00DD004B">
        <w:t>–</w:t>
      </w:r>
      <w:r w:rsidR="00DC7C9B">
        <w:t xml:space="preserve"> окно «</w:t>
      </w:r>
      <w:r w:rsidR="00DC7C9B" w:rsidRPr="00C57258">
        <w:rPr>
          <w:rFonts w:ascii="Pragmatica" w:hAnsi="Pragmatica"/>
          <w:b/>
        </w:rPr>
        <w:t>Служебные параметры</w:t>
      </w:r>
      <w:r w:rsidR="00DC7C9B">
        <w:t>» предназначено для у</w:t>
      </w:r>
      <w:r w:rsidR="000C17BB">
        <w:t>ст</w:t>
      </w:r>
      <w:r w:rsidR="00DC7C9B">
        <w:t>ан</w:t>
      </w:r>
      <w:r w:rsidR="000C17BB">
        <w:t>овк</w:t>
      </w:r>
      <w:r w:rsidR="00DC7C9B">
        <w:t>и следующих пар</w:t>
      </w:r>
      <w:r w:rsidR="00DC7C9B">
        <w:t>а</w:t>
      </w:r>
      <w:r w:rsidR="00DC7C9B">
        <w:t>метров:</w:t>
      </w:r>
    </w:p>
    <w:p w:rsidR="00DC7C9B" w:rsidRDefault="008611A3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column">
              <wp:posOffset>-2263775</wp:posOffset>
            </wp:positionH>
            <wp:positionV relativeFrom="paragraph">
              <wp:posOffset>2232025</wp:posOffset>
            </wp:positionV>
            <wp:extent cx="2286000" cy="3810000"/>
            <wp:effectExtent l="19050" t="0" r="0" b="0"/>
            <wp:wrapTight wrapText="bothSides">
              <wp:wrapPolygon edited="0">
                <wp:start x="-180" y="0"/>
                <wp:lineTo x="-180" y="21492"/>
                <wp:lineTo x="21600" y="21492"/>
                <wp:lineTo x="21600" y="0"/>
                <wp:lineTo x="-180" y="0"/>
              </wp:wrapPolygon>
            </wp:wrapTight>
            <wp:docPr id="210" name="Рисунок 89" descr="Календ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алендарь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C9B">
        <w:t xml:space="preserve">список лаборантов (лиц, непосредственно осуществляющих измерение по </w:t>
      </w:r>
      <w:proofErr w:type="gramStart"/>
      <w:r w:rsidR="00DC7C9B">
        <w:t>выбранной</w:t>
      </w:r>
      <w:proofErr w:type="gramEnd"/>
      <w:r w:rsidR="00DC7C9B">
        <w:t xml:space="preserve"> ТС). Вв</w:t>
      </w:r>
      <w:r w:rsidR="00DC7C9B">
        <w:t>е</w:t>
      </w:r>
      <w:r w:rsidR="00DC7C9B">
        <w:t>дите имя (ФИО) лаборанта, вызвав клавиатуру дво</w:t>
      </w:r>
      <w:r w:rsidR="00DC7C9B">
        <w:t>й</w:t>
      </w:r>
      <w:r w:rsidR="00DC7C9B">
        <w:t xml:space="preserve">ным касанием поля ввода под </w:t>
      </w:r>
      <w:r w:rsidR="005549F6">
        <w:t>надписью</w:t>
      </w:r>
      <w:r w:rsidR="00DC7C9B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590550" cy="152400"/>
            <wp:effectExtent l="19050" t="0" r="0" b="0"/>
            <wp:docPr id="115" name="Рисунок 115" descr="Служебные параметр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Служебные параметры_0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BB6">
        <w:t>. Имя лаборанта автоматически заносится в список до</w:t>
      </w:r>
      <w:r w:rsidR="00F61BB6">
        <w:t>л</w:t>
      </w:r>
      <w:r w:rsidR="00F61BB6">
        <w:t>говременного хранения. Вы можете вызвать этот сп</w:t>
      </w:r>
      <w:r w:rsidR="00F61BB6">
        <w:t>и</w:t>
      </w:r>
      <w:r w:rsidR="00F61BB6">
        <w:t xml:space="preserve">сок кнопкой </w:t>
      </w:r>
      <w:r w:rsidR="000512B4">
        <w:rPr>
          <w:noProof/>
          <w:position w:val="-6"/>
        </w:rPr>
        <w:drawing>
          <wp:inline distT="0" distB="0" distL="0" distR="0">
            <wp:extent cx="2085975" cy="171450"/>
            <wp:effectExtent l="19050" t="0" r="9525" b="0"/>
            <wp:docPr id="116" name="Рисунок 116" descr="Служебные параметр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лужебные параметры_0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t xml:space="preserve"> </w:t>
      </w:r>
      <w:r w:rsidR="00F61BB6">
        <w:t>и выбрать имя из списка двойным касанием</w:t>
      </w:r>
      <w:r w:rsidR="006E006B">
        <w:t>. Имя лаборанта п</w:t>
      </w:r>
      <w:r w:rsidR="006E006B">
        <w:t>е</w:t>
      </w:r>
      <w:r w:rsidR="006E006B">
        <w:t xml:space="preserve">чатается в </w:t>
      </w:r>
      <w:proofErr w:type="gramStart"/>
      <w:r w:rsidR="006E006B">
        <w:t>протоколе</w:t>
      </w:r>
      <w:proofErr w:type="gramEnd"/>
      <w:r w:rsidR="006E006B">
        <w:t>.</w:t>
      </w:r>
    </w:p>
    <w:p w:rsidR="006E006B" w:rsidRDefault="006E006B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spacing w:before="0"/>
        <w:ind w:left="0" w:firstLine="567"/>
      </w:pPr>
      <w:r>
        <w:t>список лабораторий (учреждений, производ</w:t>
      </w:r>
      <w:r>
        <w:t>я</w:t>
      </w:r>
      <w:r>
        <w:t>щих измерения). Работа с этим списком аналогична работе со списком лаборантов. Название лаборатории печатается в протоколе.</w:t>
      </w:r>
    </w:p>
    <w:p w:rsidR="006E006B" w:rsidRDefault="006E006B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t xml:space="preserve">календарь. Дата и время текущего измерения печатается в </w:t>
      </w:r>
      <w:proofErr w:type="gramStart"/>
      <w:r>
        <w:t>протоколе</w:t>
      </w:r>
      <w:proofErr w:type="gramEnd"/>
      <w:r>
        <w:t xml:space="preserve">. Прибор снабжен средствами автоматического ведения календаря и поставляется с уже настроенными датой и временем. Пользователю предоставляются функции </w:t>
      </w:r>
      <w:proofErr w:type="gramStart"/>
      <w:r>
        <w:t>контроля за</w:t>
      </w:r>
      <w:proofErr w:type="gramEnd"/>
      <w:r>
        <w:t xml:space="preserve"> текущей датой и корректировки, в случаях непредвиденных сбоев. </w:t>
      </w:r>
      <w:r w:rsidR="00BB6F3B">
        <w:t xml:space="preserve">Для корректировки даты воспользуйтесь кнопкой </w:t>
      </w:r>
      <w:r w:rsidR="000512B4">
        <w:rPr>
          <w:noProof/>
          <w:position w:val="-6"/>
        </w:rPr>
        <w:drawing>
          <wp:inline distT="0" distB="0" distL="0" distR="0">
            <wp:extent cx="1685925" cy="171450"/>
            <wp:effectExtent l="19050" t="0" r="9525" b="0"/>
            <wp:docPr id="117" name="Рисунок 117" descr="Служебные%20параметр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лужебные%20параметры_0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t xml:space="preserve"> </w:t>
      </w:r>
      <w:r w:rsidR="00BB6F3B">
        <w:t xml:space="preserve">для вызова календаря. Вы можете «листать» календарь до 2099 года и вернуться в «сегодня» соответствующей кнопкой. </w:t>
      </w:r>
      <w:r w:rsidR="00736CD0">
        <w:t xml:space="preserve">Для изменения текущей даты и времени воспользуйтесь кнопкой </w:t>
      </w:r>
      <w:r w:rsidR="000512B4">
        <w:rPr>
          <w:noProof/>
          <w:position w:val="-6"/>
        </w:rPr>
        <w:drawing>
          <wp:inline distT="0" distB="0" distL="0" distR="0">
            <wp:extent cx="1685925" cy="171450"/>
            <wp:effectExtent l="19050" t="0" r="9525" b="0"/>
            <wp:docPr id="118" name="Рисунок 118" descr="Служебные%20параметр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лужебные%20параметры_0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. По завершении изменения нажмите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19" name="Рисунок 119" descr="Клавиатур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Клавиатура_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>.</w:t>
      </w:r>
    </w:p>
    <w:p w:rsidR="00DC7C9B" w:rsidRDefault="00BB6F3B" w:rsidP="00CF7D62">
      <w:pPr>
        <w:pStyle w:val="Norma"/>
      </w:pPr>
      <w:r>
        <w:t xml:space="preserve">Настройка служебных параметров требуется при необходимости. Все параметры </w:t>
      </w:r>
      <w:proofErr w:type="gramStart"/>
      <w:r>
        <w:t>с</w:t>
      </w:r>
      <w:r>
        <w:t>о</w:t>
      </w:r>
      <w:r>
        <w:t>храняются в долговременной памяти и не требуют</w:t>
      </w:r>
      <w:proofErr w:type="gramEnd"/>
      <w:r>
        <w:t xml:space="preserve"> постоянного ввода.</w:t>
      </w:r>
    </w:p>
    <w:p w:rsidR="00CF7D62" w:rsidRPr="00405671" w:rsidRDefault="00CF7D62" w:rsidP="00CF7D62">
      <w:pPr>
        <w:pStyle w:val="32"/>
        <w:jc w:val="center"/>
        <w:rPr>
          <w:b/>
        </w:rPr>
      </w:pPr>
      <w:bookmarkStart w:id="60" w:name="РазмещениеПроб"/>
      <w:bookmarkStart w:id="61" w:name="_Toc436055622"/>
      <w:r w:rsidRPr="00405671">
        <w:rPr>
          <w:b/>
        </w:rPr>
        <w:lastRenderedPageBreak/>
        <w:t>РАЗМЕЩЕНИЕ ПРОБ</w:t>
      </w:r>
      <w:bookmarkEnd w:id="60"/>
      <w:bookmarkEnd w:id="61"/>
    </w:p>
    <w:p w:rsidR="00CF7D62" w:rsidRDefault="000512B4" w:rsidP="00CF7D62">
      <w:pPr>
        <w:pStyle w:val="Norma"/>
      </w:pPr>
      <w:r>
        <w:rPr>
          <w:noProof/>
        </w:rPr>
        <w:drawing>
          <wp:anchor distT="0" distB="0" distL="36195" distR="36195" simplePos="0" relativeHeight="2516597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10795</wp:posOffset>
            </wp:positionV>
            <wp:extent cx="2292985" cy="3792220"/>
            <wp:effectExtent l="19050" t="0" r="0" b="0"/>
            <wp:wrapTight wrapText="bothSides">
              <wp:wrapPolygon edited="0">
                <wp:start x="-179" y="0"/>
                <wp:lineTo x="-179" y="21484"/>
                <wp:lineTo x="21534" y="21484"/>
                <wp:lineTo x="21534" y="0"/>
                <wp:lineTo x="-179" y="0"/>
              </wp:wrapPolygon>
            </wp:wrapTight>
            <wp:docPr id="209" name="Рисунок 90" descr="Схема размещения пр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хема размещения проб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A2B" w:rsidRPr="00DD004B">
        <w:t>–</w:t>
      </w:r>
      <w:r w:rsidR="00F06A2B">
        <w:t xml:space="preserve"> окно «</w:t>
      </w:r>
      <w:r w:rsidR="00F06A2B" w:rsidRPr="00C57258">
        <w:rPr>
          <w:rFonts w:ascii="Pragmatica" w:hAnsi="Pragmatica"/>
          <w:b/>
        </w:rPr>
        <w:t>Размещение проб</w:t>
      </w:r>
      <w:r w:rsidR="00F06A2B">
        <w:t>», как следует из н</w:t>
      </w:r>
      <w:r w:rsidR="00F06A2B">
        <w:t>а</w:t>
      </w:r>
      <w:r w:rsidR="00F06A2B">
        <w:t>звания, предназначено для создания схемы размещ</w:t>
      </w:r>
      <w:r w:rsidR="00F06A2B">
        <w:t>е</w:t>
      </w:r>
      <w:r w:rsidR="00F06A2B">
        <w:t>ния проб, а также ввода числовых и качественных характеристик (пар</w:t>
      </w:r>
      <w:r w:rsidR="00F06A2B">
        <w:t>а</w:t>
      </w:r>
      <w:r w:rsidR="00F06A2B">
        <w:t xml:space="preserve">метров) проб. </w:t>
      </w:r>
      <w:r w:rsidR="009736CE">
        <w:t>Окно включает в себя следующие элементы:</w:t>
      </w:r>
    </w:p>
    <w:p w:rsidR="009736CE" w:rsidRDefault="000512B4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  <w:position w:val="-6"/>
        </w:rPr>
        <w:drawing>
          <wp:inline distT="0" distB="0" distL="0" distR="0">
            <wp:extent cx="2247900" cy="190500"/>
            <wp:effectExtent l="19050" t="0" r="0" b="0"/>
            <wp:docPr id="120" name="Рисунок 120" descr="Схема%20размещения%20проб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хема%20размещения%20проб_0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 w:rsidRPr="00DD004B">
        <w:t>–</w:t>
      </w:r>
      <w:r w:rsidR="00564CE7">
        <w:t xml:space="preserve"> </w:t>
      </w:r>
      <w:proofErr w:type="gramStart"/>
      <w:r w:rsidR="00564CE7">
        <w:t>указывает и управляет</w:t>
      </w:r>
      <w:proofErr w:type="gramEnd"/>
      <w:r w:rsidR="00564CE7">
        <w:t xml:space="preserve"> (кнопка </w:t>
      </w:r>
      <w:r>
        <w:rPr>
          <w:noProof/>
          <w:position w:val="-6"/>
        </w:rPr>
        <w:drawing>
          <wp:inline distT="0" distB="0" distL="0" distR="0">
            <wp:extent cx="219075" cy="180975"/>
            <wp:effectExtent l="19050" t="0" r="9525" b="0"/>
            <wp:docPr id="121" name="Рисунок 121" descr="Схема размещения проб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хема размещения проб_0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>
        <w:t>) способом размещения проб: горизонтальное или вертикальное. Предназн</w:t>
      </w:r>
      <w:r w:rsidR="00564CE7">
        <w:t>а</w:t>
      </w:r>
      <w:r w:rsidR="00564CE7">
        <w:t>чен</w:t>
      </w:r>
      <w:r w:rsidR="000C17BB">
        <w:t>о</w:t>
      </w:r>
      <w:r w:rsidR="00564CE7">
        <w:t xml:space="preserve"> для автоматического размещения </w:t>
      </w:r>
      <w:proofErr w:type="gramStart"/>
      <w:r w:rsidR="00564CE7">
        <w:t>особых</w:t>
      </w:r>
      <w:proofErr w:type="gramEnd"/>
      <w:r w:rsidR="00564CE7">
        <w:t xml:space="preserve"> и и</w:t>
      </w:r>
      <w:r w:rsidR="00564CE7">
        <w:t>с</w:t>
      </w:r>
      <w:r w:rsidR="00564CE7">
        <w:t>следуемых проб в соответствии с выбранным спос</w:t>
      </w:r>
      <w:r w:rsidR="00564CE7">
        <w:t>о</w:t>
      </w:r>
      <w:r w:rsidR="00564CE7">
        <w:t xml:space="preserve">бом. Изменить способ размещения можно только при отсутствии на схеме </w:t>
      </w:r>
      <w:proofErr w:type="gramStart"/>
      <w:r w:rsidR="00564CE7">
        <w:t>особых</w:t>
      </w:r>
      <w:proofErr w:type="gramEnd"/>
      <w:r w:rsidR="00564CE7">
        <w:t xml:space="preserve"> проб.</w:t>
      </w:r>
    </w:p>
    <w:p w:rsidR="00D10901" w:rsidRDefault="000512B4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  <w:position w:val="-6"/>
        </w:rPr>
        <w:drawing>
          <wp:inline distT="0" distB="0" distL="0" distR="0">
            <wp:extent cx="1200150" cy="161925"/>
            <wp:effectExtent l="19050" t="0" r="0" b="0"/>
            <wp:docPr id="122" name="Рисунок 122" descr="Схема%20размещения%20проб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Схема%20размещения%20проб_0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>
        <w:t xml:space="preserve"> </w:t>
      </w:r>
      <w:r w:rsidR="00D10901" w:rsidRPr="00DD004B">
        <w:t>–</w:t>
      </w:r>
      <w:r w:rsidR="00564CE7">
        <w:t xml:space="preserve"> </w:t>
      </w:r>
      <w:proofErr w:type="gramStart"/>
      <w:r w:rsidR="00564CE7">
        <w:t>указывает и назначает</w:t>
      </w:r>
      <w:proofErr w:type="gramEnd"/>
      <w:r w:rsidR="00564CE7">
        <w:t xml:space="preserve"> (кнопка </w:t>
      </w:r>
      <w:r>
        <w:rPr>
          <w:noProof/>
          <w:position w:val="-6"/>
        </w:rPr>
        <w:drawing>
          <wp:inline distT="0" distB="0" distL="0" distR="0">
            <wp:extent cx="238125" cy="171450"/>
            <wp:effectExtent l="19050" t="0" r="9525" b="0"/>
            <wp:docPr id="123" name="Рисунок 123" descr="Схема%20размещения%20проб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Схема%20размещения%20проб_0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>
        <w:t xml:space="preserve">), начальную лунку («сдвиг планшета»), с которой начинается размещение проб. (Прием применяется с целью экономии адсорбированных лунок). </w:t>
      </w:r>
      <w:r w:rsidR="00736CD0">
        <w:t>К</w:t>
      </w:r>
      <w:r w:rsidR="00564CE7">
        <w:t xml:space="preserve">асание кнопки </w:t>
      </w:r>
      <w:r>
        <w:rPr>
          <w:noProof/>
          <w:position w:val="-6"/>
        </w:rPr>
        <w:drawing>
          <wp:inline distT="0" distB="0" distL="0" distR="0">
            <wp:extent cx="238125" cy="171450"/>
            <wp:effectExtent l="19050" t="0" r="9525" b="0"/>
            <wp:docPr id="124" name="Рисунок 124" descr="Схема%20размещения%20проб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Схема%20размещения%20проб_0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E7">
        <w:t xml:space="preserve"> прив</w:t>
      </w:r>
      <w:r w:rsidR="00564CE7">
        <w:t>о</w:t>
      </w:r>
      <w:r w:rsidR="00564CE7">
        <w:t>дит к вызову всплывающего окна, где Вы легко укажите начальную лунку</w:t>
      </w:r>
      <w:r w:rsidR="00D10901">
        <w:t>.</w:t>
      </w:r>
    </w:p>
    <w:p w:rsidR="00D10901" w:rsidRDefault="00D10901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t>схема планшета. Различные пробы, размещенные на планшете, идентифиц</w:t>
      </w:r>
      <w:r>
        <w:t>и</w:t>
      </w:r>
      <w:r>
        <w:t xml:space="preserve">руются цветом. Активная проба заключена в белую рамку, а </w:t>
      </w:r>
      <w:r w:rsidR="00BB01FB">
        <w:t>проба</w:t>
      </w:r>
      <w:r>
        <w:t>, доступная для п</w:t>
      </w:r>
      <w:r>
        <w:t>е</w:t>
      </w:r>
      <w:r>
        <w:t>ремещения отмечается мерцающей рамкой.</w:t>
      </w:r>
    </w:p>
    <w:p w:rsidR="00564CE7" w:rsidRDefault="000512B4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  <w:position w:val="-6"/>
        </w:rPr>
        <w:drawing>
          <wp:inline distT="0" distB="0" distL="0" distR="0">
            <wp:extent cx="1352550" cy="171450"/>
            <wp:effectExtent l="19050" t="0" r="0" b="0"/>
            <wp:docPr id="125" name="Рисунок 125" descr="Схема%20размещения%20проб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Схема%20размещения%20проб_0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901">
        <w:t xml:space="preserve"> </w:t>
      </w:r>
      <w:r w:rsidR="00D10901" w:rsidRPr="00DD004B">
        <w:t>–</w:t>
      </w:r>
      <w:r w:rsidR="00D10901">
        <w:t xml:space="preserve"> составной элемент </w:t>
      </w:r>
      <w:r w:rsidR="00BB01FB">
        <w:t xml:space="preserve">ввода пробы (кнопка </w:t>
      </w:r>
      <w:r>
        <w:rPr>
          <w:noProof/>
          <w:position w:val="-6"/>
        </w:rPr>
        <w:drawing>
          <wp:inline distT="0" distB="0" distL="0" distR="0">
            <wp:extent cx="476250" cy="171450"/>
            <wp:effectExtent l="19050" t="0" r="0" b="0"/>
            <wp:docPr id="126" name="Рисунок 126" descr="Схема%20размещения%20проб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Схема%20размещения%20проб_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1FB">
        <w:t>) и от</w:t>
      </w:r>
      <w:r w:rsidR="00BB01FB">
        <w:t>о</w:t>
      </w:r>
      <w:r w:rsidR="00BB01FB">
        <w:t xml:space="preserve">бражения типа активной пробы </w:t>
      </w:r>
      <w:r>
        <w:rPr>
          <w:noProof/>
          <w:position w:val="-6"/>
        </w:rPr>
        <w:drawing>
          <wp:inline distT="0" distB="0" distL="0" distR="0">
            <wp:extent cx="314325" cy="180975"/>
            <wp:effectExtent l="19050" t="0" r="9525" b="0"/>
            <wp:docPr id="127" name="Рисунок 127" descr="Схема%20размещения%20проб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Схема%20размещения%20проб_0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1FB">
        <w:t xml:space="preserve"> и ее номера </w:t>
      </w:r>
      <w:r>
        <w:rPr>
          <w:noProof/>
          <w:position w:val="-6"/>
        </w:rPr>
        <w:drawing>
          <wp:inline distT="0" distB="0" distL="0" distR="0">
            <wp:extent cx="571500" cy="180975"/>
            <wp:effectExtent l="19050" t="0" r="0" b="0"/>
            <wp:docPr id="128" name="Рисунок 128" descr="Схема%20размещения%20проб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хема%20размещения%20проб_0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969">
        <w:t xml:space="preserve">. При касании кнопки </w:t>
      </w:r>
      <w:r>
        <w:rPr>
          <w:noProof/>
          <w:position w:val="-6"/>
        </w:rPr>
        <w:drawing>
          <wp:inline distT="0" distB="0" distL="0" distR="0">
            <wp:extent cx="476250" cy="171450"/>
            <wp:effectExtent l="19050" t="0" r="0" b="0"/>
            <wp:docPr id="129" name="Рисунок 129" descr="Схема%20размещения%20проб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Схема%20размещения%20проб_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969">
        <w:t xml:space="preserve"> вызывается список проб доступных для размещения, применяемых разрабо</w:t>
      </w:r>
      <w:r w:rsidR="00B66969">
        <w:t>т</w:t>
      </w:r>
      <w:r w:rsidR="00B66969">
        <w:t xml:space="preserve">чиками </w:t>
      </w:r>
      <w:r w:rsidR="00CB5E80">
        <w:t>ИНСТРУКЦ</w:t>
      </w:r>
      <w:r w:rsidR="00B66969">
        <w:t xml:space="preserve">ИЙ к наборам. </w:t>
      </w:r>
      <w:r w:rsidR="00914A57">
        <w:t xml:space="preserve">После выбора типа пробы (двойным касанием нужной позиции в списке), выбранная проба под номером 1 размещается на первом свободном месте в соответствии со способом размещения. Вы можете переместить ее, активизировав мерцающую рамку кнопкой </w:t>
      </w:r>
      <w:r>
        <w:rPr>
          <w:noProof/>
          <w:position w:val="-6"/>
        </w:rPr>
        <w:drawing>
          <wp:inline distT="0" distB="0" distL="0" distR="0">
            <wp:extent cx="781050" cy="171450"/>
            <wp:effectExtent l="19050" t="0" r="0" b="0"/>
            <wp:docPr id="130" name="Рисунок 130" descr="Схема%20размещения%20проб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Схема%20размещения%20проб_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57">
        <w:t>, касаясь указкой нужной лунки на схеме, а также изменить у данной пробы шаблон повторов (дубли) с помощью эл</w:t>
      </w:r>
      <w:r w:rsidR="00914A57">
        <w:t>е</w:t>
      </w:r>
      <w:r w:rsidR="00914A57">
        <w:t xml:space="preserve">ментов шаблона повторов: </w:t>
      </w:r>
      <w:r>
        <w:rPr>
          <w:noProof/>
          <w:position w:val="-6"/>
        </w:rPr>
        <w:drawing>
          <wp:inline distT="0" distB="0" distL="0" distR="0">
            <wp:extent cx="1428750" cy="171450"/>
            <wp:effectExtent l="19050" t="0" r="0" b="0"/>
            <wp:docPr id="131" name="Рисунок 131" descr="Схема%20размещения%20проб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хема%20размещения%20проб_0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57">
        <w:t xml:space="preserve">, </w:t>
      </w:r>
      <w:r>
        <w:rPr>
          <w:noProof/>
          <w:position w:val="-6"/>
        </w:rPr>
        <w:drawing>
          <wp:inline distT="0" distB="0" distL="0" distR="0">
            <wp:extent cx="1419225" cy="180975"/>
            <wp:effectExtent l="19050" t="0" r="9525" b="0"/>
            <wp:docPr id="132" name="Рисунок 132" descr="Схема%20размещения%20проб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хема%20размещения%20проб_0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57">
        <w:t>.</w:t>
      </w:r>
    </w:p>
    <w:p w:rsidR="00914A57" w:rsidRDefault="000512B4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  <w:position w:val="-6"/>
        </w:rPr>
        <w:drawing>
          <wp:inline distT="0" distB="0" distL="0" distR="0">
            <wp:extent cx="2266950" cy="171450"/>
            <wp:effectExtent l="19050" t="0" r="0" b="0"/>
            <wp:docPr id="133" name="Рисунок 133" descr="Схема%20размещения%20проб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Схема%20размещения%20проб_1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57">
        <w:t>. Элемент предназначен для ввода условий учета измерений для данной активной пробы (</w:t>
      </w:r>
      <w:r w:rsidR="004D3793">
        <w:t xml:space="preserve">активная проба </w:t>
      </w:r>
      <w:r w:rsidR="00914A57">
        <w:t>отмечается белой ра</w:t>
      </w:r>
      <w:r w:rsidR="00914A57">
        <w:t>м</w:t>
      </w:r>
      <w:r w:rsidR="00914A57">
        <w:t>кой и сообщением о ней).</w:t>
      </w:r>
    </w:p>
    <w:p w:rsidR="009736CE" w:rsidRDefault="00736CD0" w:rsidP="00CF7D62">
      <w:pPr>
        <w:pStyle w:val="Norma"/>
      </w:pPr>
      <w:r>
        <w:t xml:space="preserve">Касанием кнопки </w:t>
      </w:r>
      <w:r w:rsidR="000512B4">
        <w:rPr>
          <w:noProof/>
          <w:position w:val="-6"/>
        </w:rPr>
        <w:drawing>
          <wp:inline distT="0" distB="0" distL="0" distR="0">
            <wp:extent cx="1181100" cy="161925"/>
            <wp:effectExtent l="19050" t="0" r="0" b="0"/>
            <wp:docPr id="134" name="Рисунок 134" descr="Схема%20размещения%20проб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хема%20размещения%20проб_1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E5C9B" w:rsidRPr="008E5C9B">
        <w:rPr>
          <w:noProof/>
          <w:position w:val="-6"/>
        </w:rPr>
        <w:drawing>
          <wp:inline distT="0" distB="0" distL="0" distR="0">
            <wp:extent cx="1200150" cy="176213"/>
            <wp:effectExtent l="19050" t="0" r="0" b="0"/>
            <wp:docPr id="226" name="Рисунок 225" descr="Схема размещения проб неуст.разм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мещения проб неуст.разм._1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вызывает всплывающее окно «</w:t>
      </w:r>
      <w:r w:rsidR="004D3793">
        <w:rPr>
          <w:rFonts w:ascii="Pragmatica" w:hAnsi="Pragmatica"/>
          <w:b/>
        </w:rPr>
        <w:t>Условие учета измерений</w:t>
      </w:r>
      <w:r>
        <w:t xml:space="preserve">», в </w:t>
      </w:r>
      <w:proofErr w:type="gramStart"/>
      <w:r>
        <w:t>котором</w:t>
      </w:r>
      <w:proofErr w:type="gramEnd"/>
      <w:r>
        <w:t xml:space="preserve"> Вы можете выбрать условие и ввести знач</w:t>
      </w:r>
      <w:r>
        <w:t>е</w:t>
      </w:r>
      <w:r>
        <w:t>ния параметров.</w:t>
      </w:r>
    </w:p>
    <w:p w:rsidR="00A0525A" w:rsidRDefault="004D3793" w:rsidP="00CF7D62">
      <w:pPr>
        <w:pStyle w:val="Norma"/>
      </w:pPr>
      <w:r>
        <w:rPr>
          <w:noProof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-4445</wp:posOffset>
            </wp:positionV>
            <wp:extent cx="2286000" cy="2400300"/>
            <wp:effectExtent l="19050" t="0" r="0" b="0"/>
            <wp:wrapTight wrapText="bothSides">
              <wp:wrapPolygon edited="0">
                <wp:start x="-180" y="0"/>
                <wp:lineTo x="-180" y="21429"/>
                <wp:lineTo x="21600" y="21429"/>
                <wp:lineTo x="21600" y="0"/>
                <wp:lineTo x="-180" y="0"/>
              </wp:wrapPolygon>
            </wp:wrapTight>
            <wp:docPr id="208" name="Рисунок 91" descr="Условие учета измерений не о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Условие учета измерений не опр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25A">
        <w:t xml:space="preserve">Пример: в </w:t>
      </w:r>
      <w:r w:rsidR="00CB5E80">
        <w:t>ИНСТРУКЦ</w:t>
      </w:r>
      <w:r w:rsidR="00A0525A">
        <w:t>ИИ указано: «Измерения учитывать, если значение оптической плотности о</w:t>
      </w:r>
      <w:r w:rsidR="00A0525A">
        <w:t>т</w:t>
      </w:r>
      <w:r w:rsidR="00A0525A">
        <w:t>рицательного контроля не более 0,2».</w:t>
      </w:r>
    </w:p>
    <w:p w:rsidR="00A0525A" w:rsidRDefault="00A0525A" w:rsidP="00CF7D62">
      <w:pPr>
        <w:pStyle w:val="Norma"/>
      </w:pPr>
      <w:r>
        <w:t>Откройте окно «</w:t>
      </w:r>
      <w:r w:rsidR="004D3793">
        <w:rPr>
          <w:rFonts w:ascii="Pragmatica" w:hAnsi="Pragmatica"/>
          <w:b/>
        </w:rPr>
        <w:t>Условие учета измерений</w:t>
      </w:r>
      <w:r>
        <w:t>», в</w:t>
      </w:r>
      <w:r>
        <w:t>ы</w:t>
      </w:r>
      <w:r>
        <w:t xml:space="preserve">зовите кнопкой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36" name="Рисунок 136" descr="Текущая тест-система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Текущая тест-система 1_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список условий, выберите </w:t>
      </w:r>
      <w:r w:rsidR="000512B4">
        <w:rPr>
          <w:noProof/>
          <w:position w:val="-6"/>
        </w:rPr>
        <w:drawing>
          <wp:inline distT="0" distB="0" distL="0" distR="0">
            <wp:extent cx="552450" cy="133350"/>
            <wp:effectExtent l="19050" t="0" r="0" b="0"/>
            <wp:docPr id="137" name="Рисунок 137" descr="Список учета условий измерений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Список учета условий измерений_0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</w:t>
      </w:r>
      <w:r w:rsidRPr="00A0525A">
        <w:t xml:space="preserve">&gt; </w:t>
      </w:r>
      <w:r w:rsidR="000512B4">
        <w:rPr>
          <w:noProof/>
          <w:position w:val="-6"/>
        </w:rPr>
        <w:drawing>
          <wp:inline distT="0" distB="0" distL="0" distR="0">
            <wp:extent cx="2105025" cy="171450"/>
            <wp:effectExtent l="19050" t="0" r="9525" b="0"/>
            <wp:docPr id="138" name="Рисунок 138" descr="Условие учета измерений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Условие учета измерений_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введите значение: </w:t>
      </w:r>
      <w:r w:rsidR="000512B4">
        <w:rPr>
          <w:noProof/>
          <w:position w:val="-6"/>
        </w:rPr>
        <w:drawing>
          <wp:inline distT="0" distB="0" distL="0" distR="0">
            <wp:extent cx="809625" cy="180975"/>
            <wp:effectExtent l="19050" t="0" r="9525" b="0"/>
            <wp:docPr id="139" name="Рисунок 139" descr="Условие учета измерений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Условие учета измерений_0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установите условие.</w:t>
      </w:r>
    </w:p>
    <w:p w:rsidR="00A0525A" w:rsidRDefault="000512B4" w:rsidP="00CF7D62">
      <w:pPr>
        <w:pStyle w:val="Norma"/>
      </w:pPr>
      <w:r>
        <w:rPr>
          <w:noProof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288925</wp:posOffset>
            </wp:positionV>
            <wp:extent cx="2282190" cy="3067050"/>
            <wp:effectExtent l="19050" t="0" r="3810" b="0"/>
            <wp:wrapTight wrapText="bothSides">
              <wp:wrapPolygon edited="0">
                <wp:start x="-180" y="0"/>
                <wp:lineTo x="-180" y="21466"/>
                <wp:lineTo x="21636" y="21466"/>
                <wp:lineTo x="21636" y="0"/>
                <wp:lineTo x="-180" y="0"/>
              </wp:wrapPolygon>
            </wp:wrapTight>
            <wp:docPr id="207" name="Рисунок 98" descr="Список учета условий изме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Список учета условий измерений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25A">
        <w:t xml:space="preserve">Теперь прибор в ходе измерения автоматически </w:t>
      </w:r>
      <w:proofErr w:type="gramStart"/>
      <w:r w:rsidR="00A0525A">
        <w:t>определит качество постановки опыта и отобразит</w:t>
      </w:r>
      <w:proofErr w:type="gramEnd"/>
      <w:r w:rsidR="00A0525A">
        <w:t xml:space="preserve"> этот факт в протоколе: </w:t>
      </w:r>
      <w:proofErr w:type="gramStart"/>
      <w:r w:rsidR="00A0525A">
        <w:t>К-</w:t>
      </w:r>
      <w:proofErr w:type="gramEnd"/>
      <w:r w:rsidR="00A0525A">
        <w:t xml:space="preserve"> уд. или К- неуд.</w:t>
      </w:r>
    </w:p>
    <w:p w:rsidR="00A0525A" w:rsidRDefault="00735E2C" w:rsidP="00CF7D62">
      <w:pPr>
        <w:pStyle w:val="Norma"/>
      </w:pPr>
      <w:r>
        <w:t xml:space="preserve">Размещение </w:t>
      </w:r>
      <w:proofErr w:type="gramStart"/>
      <w:r>
        <w:t>исследуемых</w:t>
      </w:r>
      <w:proofErr w:type="gramEnd"/>
      <w:r>
        <w:t xml:space="preserve"> проб осуществляется элементами и способом идентичном описанному в разделе «Текущая тест-система»</w:t>
      </w:r>
      <w:r w:rsidR="000C17BB">
        <w:t xml:space="preserve"> стр</w:t>
      </w:r>
      <w:r>
        <w:t>.</w:t>
      </w:r>
      <w:r w:rsidR="000C17BB">
        <w:t xml:space="preserve"> </w:t>
      </w:r>
      <w:r w:rsidR="00526BDC">
        <w:fldChar w:fldCharType="begin"/>
      </w:r>
      <w:r w:rsidR="000C17BB">
        <w:instrText xml:space="preserve"> PAGEREF ТекущаяТС \h </w:instrText>
      </w:r>
      <w:r w:rsidR="00526BDC">
        <w:fldChar w:fldCharType="separate"/>
      </w:r>
      <w:r w:rsidR="00A8525B">
        <w:rPr>
          <w:noProof/>
        </w:rPr>
        <w:t>14</w:t>
      </w:r>
      <w:r w:rsidR="00526BDC">
        <w:fldChar w:fldCharType="end"/>
      </w:r>
      <w:r w:rsidR="000C17BB">
        <w:t>.</w:t>
      </w:r>
    </w:p>
    <w:p w:rsidR="00735E2C" w:rsidRDefault="00C06E4F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rPr>
          <w:noProof/>
        </w:rPr>
        <w:drawing>
          <wp:anchor distT="0" distB="0" distL="36195" distR="36195" simplePos="0" relativeHeight="25166182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548640</wp:posOffset>
            </wp:positionV>
            <wp:extent cx="2266950" cy="2371725"/>
            <wp:effectExtent l="19050" t="0" r="0" b="0"/>
            <wp:wrapTight wrapText="bothSides">
              <wp:wrapPolygon edited="0">
                <wp:start x="-182" y="0"/>
                <wp:lineTo x="-182" y="21513"/>
                <wp:lineTo x="21600" y="21513"/>
                <wp:lineTo x="21600" y="0"/>
                <wp:lineTo x="-182" y="0"/>
              </wp:wrapPolygon>
            </wp:wrapTight>
            <wp:docPr id="206" name="Рисунок 92" descr="Условие%20учета%20изме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Условие%20учета%20измерений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E2C">
        <w:t xml:space="preserve">касание кнопки </w:t>
      </w:r>
      <w:r w:rsidR="000512B4">
        <w:rPr>
          <w:noProof/>
          <w:position w:val="-6"/>
        </w:rPr>
        <w:drawing>
          <wp:inline distT="0" distB="0" distL="0" distR="0">
            <wp:extent cx="552450" cy="180975"/>
            <wp:effectExtent l="19050" t="0" r="0" b="0"/>
            <wp:docPr id="140" name="Рисунок 140" descr="Схема размещения проб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Схема размещения проб_14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E2C">
        <w:t xml:space="preserve"> приведет к удалению активной пробы, если кнопка активна (синий шрифт).</w:t>
      </w:r>
    </w:p>
    <w:p w:rsidR="00735E2C" w:rsidRPr="000A5017" w:rsidRDefault="00735E2C" w:rsidP="00CF7D62">
      <w:pPr>
        <w:pStyle w:val="Norma"/>
        <w:rPr>
          <w:sz w:val="20"/>
        </w:rPr>
      </w:pPr>
      <w:r w:rsidRPr="000A5017">
        <w:rPr>
          <w:sz w:val="20"/>
        </w:rPr>
        <w:t>Замечание 1: удал</w:t>
      </w:r>
      <w:r w:rsidRPr="000A5017">
        <w:rPr>
          <w:sz w:val="20"/>
        </w:rPr>
        <w:t>е</w:t>
      </w:r>
      <w:r w:rsidRPr="000A5017">
        <w:rPr>
          <w:sz w:val="20"/>
        </w:rPr>
        <w:t xml:space="preserve">ние </w:t>
      </w:r>
      <w:proofErr w:type="gramStart"/>
      <w:r w:rsidRPr="000A5017">
        <w:rPr>
          <w:sz w:val="20"/>
        </w:rPr>
        <w:t>стандартных</w:t>
      </w:r>
      <w:proofErr w:type="gramEnd"/>
      <w:r w:rsidRPr="000A5017">
        <w:rPr>
          <w:sz w:val="20"/>
        </w:rPr>
        <w:t xml:space="preserve"> (к</w:t>
      </w:r>
      <w:r w:rsidRPr="000A5017">
        <w:rPr>
          <w:sz w:val="20"/>
        </w:rPr>
        <w:t>а</w:t>
      </w:r>
      <w:r w:rsidRPr="000A5017">
        <w:rPr>
          <w:sz w:val="20"/>
        </w:rPr>
        <w:t>либровочных) проб осуществляется только последовательно, начиная с последней.</w:t>
      </w:r>
    </w:p>
    <w:p w:rsidR="00735E2C" w:rsidRPr="000A5017" w:rsidRDefault="00735E2C" w:rsidP="00CF7D62">
      <w:pPr>
        <w:pStyle w:val="Norma"/>
        <w:rPr>
          <w:sz w:val="20"/>
        </w:rPr>
      </w:pPr>
      <w:r w:rsidRPr="000A5017">
        <w:rPr>
          <w:sz w:val="20"/>
        </w:rPr>
        <w:t>Замечание 2: при удалении пробы с планшета все ее х</w:t>
      </w:r>
      <w:r w:rsidRPr="000A5017">
        <w:rPr>
          <w:sz w:val="20"/>
        </w:rPr>
        <w:t>а</w:t>
      </w:r>
      <w:r w:rsidRPr="000A5017">
        <w:rPr>
          <w:sz w:val="20"/>
        </w:rPr>
        <w:t>рактеристики также удаляются.</w:t>
      </w:r>
    </w:p>
    <w:p w:rsidR="00735E2C" w:rsidRDefault="00735E2C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t xml:space="preserve">кнопка </w:t>
      </w:r>
      <w:r w:rsidR="000512B4">
        <w:rPr>
          <w:noProof/>
          <w:position w:val="-6"/>
        </w:rPr>
        <w:drawing>
          <wp:inline distT="0" distB="0" distL="0" distR="0">
            <wp:extent cx="838200" cy="180975"/>
            <wp:effectExtent l="19050" t="0" r="0" b="0"/>
            <wp:docPr id="141" name="Рисунок 141" descr="Схема%20размещения%20проб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Схема%20размещения%20проб_15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очищает планшет. Мо</w:t>
      </w:r>
      <w:r>
        <w:t>ж</w:t>
      </w:r>
      <w:r>
        <w:t>но изменить направление размещения.</w:t>
      </w:r>
    </w:p>
    <w:p w:rsidR="00735E2C" w:rsidRDefault="00735E2C" w:rsidP="001136C3">
      <w:pPr>
        <w:pStyle w:val="Norma"/>
        <w:numPr>
          <w:ilvl w:val="0"/>
          <w:numId w:val="19"/>
        </w:numPr>
        <w:tabs>
          <w:tab w:val="clear" w:pos="1004"/>
          <w:tab w:val="num" w:pos="851"/>
        </w:tabs>
        <w:ind w:left="0" w:firstLine="567"/>
      </w:pPr>
      <w:r>
        <w:t xml:space="preserve">кнопка </w:t>
      </w:r>
      <w:r w:rsidR="008E5C9B" w:rsidRPr="008E5C9B">
        <w:rPr>
          <w:noProof/>
          <w:position w:val="-6"/>
        </w:rPr>
        <w:drawing>
          <wp:inline distT="0" distB="0" distL="0" distR="0">
            <wp:extent cx="776288" cy="176213"/>
            <wp:effectExtent l="19050" t="0" r="4762" b="0"/>
            <wp:docPr id="227" name="Рисунок 226" descr="Схема размещения проб неуст.разм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мещения проб неуст.разм._2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545">
        <w:t xml:space="preserve"> размещает пробу на схеме, </w:t>
      </w:r>
      <w:proofErr w:type="gramStart"/>
      <w:r w:rsidR="00660545">
        <w:t>отменяет режим редактиров</w:t>
      </w:r>
      <w:r w:rsidR="00660545">
        <w:t>а</w:t>
      </w:r>
      <w:r w:rsidR="00660545">
        <w:t>ния и приобретает</w:t>
      </w:r>
      <w:proofErr w:type="gramEnd"/>
      <w:r w:rsidR="00660545">
        <w:t xml:space="preserve"> название </w:t>
      </w:r>
      <w:r w:rsidR="000512B4">
        <w:rPr>
          <w:noProof/>
          <w:position w:val="-6"/>
        </w:rPr>
        <w:drawing>
          <wp:inline distT="0" distB="0" distL="0" distR="0">
            <wp:extent cx="781050" cy="171450"/>
            <wp:effectExtent l="19050" t="0" r="0" b="0"/>
            <wp:docPr id="143" name="Рисунок 143" descr="Схема размещения проб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Схема размещения проб_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45">
        <w:t xml:space="preserve">. При касании кнопки </w:t>
      </w:r>
      <w:r w:rsidR="000512B4">
        <w:rPr>
          <w:noProof/>
          <w:position w:val="-6"/>
        </w:rPr>
        <w:drawing>
          <wp:inline distT="0" distB="0" distL="0" distR="0">
            <wp:extent cx="781050" cy="171450"/>
            <wp:effectExtent l="19050" t="0" r="0" b="0"/>
            <wp:docPr id="144" name="Рисунок 144" descr="Схема размещения проб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Схема размещения проб_1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545">
        <w:t>, активная проба</w:t>
      </w:r>
      <w:r>
        <w:t xml:space="preserve"> </w:t>
      </w:r>
      <w:r w:rsidR="00660545">
        <w:t>обрамляется</w:t>
      </w:r>
      <w:r>
        <w:t xml:space="preserve"> </w:t>
      </w:r>
      <w:r w:rsidR="00660545">
        <w:t>мерцающей</w:t>
      </w:r>
      <w:r>
        <w:t xml:space="preserve"> </w:t>
      </w:r>
      <w:r w:rsidR="00660545">
        <w:t>рамкой, кнопка</w:t>
      </w:r>
      <w:r>
        <w:t xml:space="preserve"> </w:t>
      </w:r>
      <w:r w:rsidR="00660545">
        <w:t>пр</w:t>
      </w:r>
      <w:r w:rsidR="00660545">
        <w:t>и</w:t>
      </w:r>
      <w:r w:rsidR="00660545">
        <w:t xml:space="preserve">обретает название </w:t>
      </w:r>
      <w:r w:rsidR="005C2BFD" w:rsidRPr="005C2BFD">
        <w:rPr>
          <w:noProof/>
        </w:rPr>
        <w:drawing>
          <wp:inline distT="0" distB="0" distL="0" distR="0">
            <wp:extent cx="776288" cy="176213"/>
            <wp:effectExtent l="19050" t="0" r="4762" b="0"/>
            <wp:docPr id="238" name="Рисунок 226" descr="Схема размещения проб неуст.разм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мещения проб неуст.разм._2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545">
        <w:t>, при этом разрешено редактирование параметров пробы.</w:t>
      </w:r>
    </w:p>
    <w:p w:rsidR="00CF7D62" w:rsidRPr="00405671" w:rsidRDefault="00CF7D62" w:rsidP="007677F2">
      <w:pPr>
        <w:pStyle w:val="32"/>
        <w:keepNext/>
        <w:jc w:val="center"/>
        <w:rPr>
          <w:b/>
        </w:rPr>
      </w:pPr>
      <w:bookmarkStart w:id="62" w:name="_Toc436055623"/>
      <w:bookmarkStart w:id="63" w:name="ИнтерпретацияРезультатов"/>
      <w:r>
        <w:rPr>
          <w:b/>
        </w:rPr>
        <w:t>ИНТЕРПРЕТАЦИЯ РЕЗУЛЬТАТОВ</w:t>
      </w:r>
      <w:bookmarkEnd w:id="62"/>
    </w:p>
    <w:bookmarkEnd w:id="63"/>
    <w:p w:rsidR="002F40D1" w:rsidRDefault="005C2BFD" w:rsidP="00CF7D62">
      <w:pPr>
        <w:pStyle w:val="Norma"/>
      </w:pPr>
      <w:r>
        <w:rPr>
          <w:noProof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-749935</wp:posOffset>
            </wp:positionV>
            <wp:extent cx="2286000" cy="2152650"/>
            <wp:effectExtent l="19050" t="0" r="0" b="0"/>
            <wp:wrapTight wrapText="bothSides">
              <wp:wrapPolygon edited="0">
                <wp:start x="-180" y="0"/>
                <wp:lineTo x="-180" y="21409"/>
                <wp:lineTo x="21600" y="21409"/>
                <wp:lineTo x="21600" y="0"/>
                <wp:lineTo x="-180" y="0"/>
              </wp:wrapPolygon>
            </wp:wrapTight>
            <wp:docPr id="205" name="Рисунок 93" descr="Интерпретация результ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Интерпретация результатов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0D1" w:rsidRPr="00DD004B">
        <w:t>–</w:t>
      </w:r>
      <w:r w:rsidR="002F40D1">
        <w:t xml:space="preserve"> данная рамка входит в состав многих окон с описанием метода обработки (кнопка </w:t>
      </w:r>
      <w:r w:rsidR="000512B4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146" name="Рисунок 146" descr="Текущая%20тест-система%20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Текущая%20тест-система%200_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0D1">
        <w:t>) и треб</w:t>
      </w:r>
      <w:r w:rsidR="002F40D1">
        <w:t>у</w:t>
      </w:r>
      <w:r w:rsidR="002F40D1">
        <w:t xml:space="preserve">ет особого внимания ввиду ее не </w:t>
      </w:r>
      <w:r w:rsidR="00D15474">
        <w:t>тривиальности</w:t>
      </w:r>
      <w:r w:rsidR="002F40D1">
        <w:t>.</w:t>
      </w:r>
    </w:p>
    <w:p w:rsidR="002F40D1" w:rsidRDefault="00D15474" w:rsidP="00CF7D62">
      <w:pPr>
        <w:pStyle w:val="Norma"/>
      </w:pPr>
      <w:r>
        <w:lastRenderedPageBreak/>
        <w:t>В случае если интерпретация включена, прибор автоматически оценивает прина</w:t>
      </w:r>
      <w:r>
        <w:t>д</w:t>
      </w:r>
      <w:r>
        <w:t xml:space="preserve">лежность результата к определенной группе по попаданию его значения в заданный интервал. Если в </w:t>
      </w:r>
      <w:r w:rsidR="00CB5E80">
        <w:t>ИНСТРУКЦ</w:t>
      </w:r>
      <w:r>
        <w:t>ИИ не задано условие или Вы отказываетесь от автом</w:t>
      </w:r>
      <w:r>
        <w:t>а</w:t>
      </w:r>
      <w:r>
        <w:t xml:space="preserve">тической оценки, установите количество интервалов равное </w:t>
      </w:r>
      <w:r w:rsidR="000512B4">
        <w:rPr>
          <w:noProof/>
          <w:position w:val="-6"/>
        </w:rPr>
        <w:drawing>
          <wp:inline distT="0" distB="0" distL="0" distR="0">
            <wp:extent cx="571500" cy="180975"/>
            <wp:effectExtent l="19050" t="0" r="0" b="0"/>
            <wp:docPr id="147" name="Рисунок 147" descr="Схема%20размещения%20проб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Схема%20размещения%20проб_0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15474" w:rsidRDefault="005C2BFD" w:rsidP="00CF7D62">
      <w:pPr>
        <w:pStyle w:val="Norma"/>
      </w:pP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266065</wp:posOffset>
            </wp:positionV>
            <wp:extent cx="2266950" cy="3067050"/>
            <wp:effectExtent l="19050" t="0" r="0" b="0"/>
            <wp:wrapTight wrapText="bothSides">
              <wp:wrapPolygon edited="0">
                <wp:start x="-182" y="0"/>
                <wp:lineTo x="-182" y="21466"/>
                <wp:lineTo x="21600" y="21466"/>
                <wp:lineTo x="21600" y="0"/>
                <wp:lineTo x="-182" y="0"/>
              </wp:wrapPolygon>
            </wp:wrapTight>
            <wp:docPr id="203" name="Рисунок 94" descr="Формулы для расчета 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Формулы для расчета границы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474">
        <w:t>Порядок действия пользователя:</w:t>
      </w:r>
    </w:p>
    <w:p w:rsidR="00D15474" w:rsidRDefault="00D15474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установи</w:t>
      </w:r>
      <w:r w:rsidR="00F70554">
        <w:t>те нужное количество интервалов</w:t>
      </w:r>
      <w:r>
        <w:t>. Н</w:t>
      </w:r>
      <w:r>
        <w:t>а</w:t>
      </w:r>
      <w:r>
        <w:t>пример, для сортировки проб на «отрицательные», «сомнительные» и «положительные» требуется 3 и</w:t>
      </w:r>
      <w:r>
        <w:t>н</w:t>
      </w:r>
      <w:r>
        <w:t>тервала;</w:t>
      </w:r>
    </w:p>
    <w:p w:rsidR="00D15474" w:rsidRDefault="00D15474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 xml:space="preserve">с помощью </w:t>
      </w:r>
      <w:r w:rsidR="00A302CC">
        <w:t xml:space="preserve">элемента </w:t>
      </w:r>
      <w:r w:rsidR="000512B4">
        <w:rPr>
          <w:noProof/>
          <w:position w:val="-6"/>
        </w:rPr>
        <w:drawing>
          <wp:inline distT="0" distB="0" distL="0" distR="0">
            <wp:extent cx="1047750" cy="190500"/>
            <wp:effectExtent l="19050" t="0" r="0" b="0"/>
            <wp:docPr id="148" name="Рисунок 148" descr="Интерпретация результатов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Интерпретация результатов_0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2CC">
        <w:t xml:space="preserve"> выберите первый интервал </w:t>
      </w:r>
      <w:r w:rsidR="000512B4">
        <w:rPr>
          <w:noProof/>
          <w:position w:val="-6"/>
        </w:rPr>
        <w:drawing>
          <wp:inline distT="0" distB="0" distL="0" distR="0">
            <wp:extent cx="666750" cy="142875"/>
            <wp:effectExtent l="19050" t="0" r="0" b="0"/>
            <wp:docPr id="149" name="Рисунок 149" descr="Интерпретация результатов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Интерпретация результатов_03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2CC">
        <w:t>;</w:t>
      </w:r>
    </w:p>
    <w:p w:rsidR="00A302CC" w:rsidRDefault="00A302CC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выберите формулу расчета первой границы (Гр</w:t>
      </w:r>
      <w:proofErr w:type="gramStart"/>
      <w:r>
        <w:t>1</w:t>
      </w:r>
      <w:proofErr w:type="gramEnd"/>
      <w:r>
        <w:t xml:space="preserve">) кнопкой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50" name="Рисунок 150" descr="Текущая тест-система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Текущая тест-система 1_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строке </w:t>
      </w:r>
      <w:r w:rsidR="000512B4">
        <w:rPr>
          <w:noProof/>
        </w:rPr>
        <w:drawing>
          <wp:inline distT="0" distB="0" distL="0" distR="0">
            <wp:extent cx="2286000" cy="171450"/>
            <wp:effectExtent l="19050" t="0" r="0" b="0"/>
            <wp:docPr id="151" name="Рисунок 151" descr="Интерпретация результатов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Интерпретация результатов_0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Открывается окно «</w:t>
      </w:r>
      <w:r w:rsidRPr="00C57258">
        <w:rPr>
          <w:rFonts w:ascii="Pragmatica" w:hAnsi="Pragmatica"/>
          <w:b/>
        </w:rPr>
        <w:t>Формулы для расчета границы</w:t>
      </w:r>
      <w:r>
        <w:t>». В качестве фо</w:t>
      </w:r>
      <w:r>
        <w:t>р</w:t>
      </w:r>
      <w:r>
        <w:t>мул для расчета границы предлагается для количес</w:t>
      </w:r>
      <w:r>
        <w:t>т</w:t>
      </w:r>
      <w:r>
        <w:t xml:space="preserve">венных методов </w:t>
      </w:r>
      <w:r w:rsidR="000512B4">
        <w:rPr>
          <w:noProof/>
          <w:position w:val="-4"/>
        </w:rPr>
        <w:drawing>
          <wp:inline distT="0" distB="0" distL="0" distR="0">
            <wp:extent cx="847725" cy="114300"/>
            <wp:effectExtent l="19050" t="0" r="9525" b="0"/>
            <wp:docPr id="152" name="Рисунок 152" descr="Формулы для расчета границ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Формулы для расчета границы_0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004B">
        <w:t>–</w:t>
      </w:r>
      <w:r>
        <w:t xml:space="preserve"> просто число, для м</w:t>
      </w:r>
      <w:r>
        <w:t>е</w:t>
      </w:r>
      <w:r>
        <w:t xml:space="preserve">тода </w:t>
      </w:r>
      <w:proofErr w:type="spellStart"/>
      <w:r>
        <w:t>ОП</w:t>
      </w:r>
      <w:r w:rsidRPr="00A302CC">
        <w:rPr>
          <w:szCs w:val="22"/>
          <w:vertAlign w:val="subscript"/>
        </w:rPr>
        <w:t>кр</w:t>
      </w:r>
      <w:proofErr w:type="spellEnd"/>
      <w:r>
        <w:t xml:space="preserve"> (</w:t>
      </w:r>
      <w:r>
        <w:rPr>
          <w:lang w:val="en-US"/>
        </w:rPr>
        <w:t>cut</w:t>
      </w:r>
      <w:r w:rsidRPr="00A302CC">
        <w:t>-</w:t>
      </w:r>
      <w:r>
        <w:rPr>
          <w:lang w:val="en-US"/>
        </w:rPr>
        <w:t>off</w:t>
      </w:r>
      <w:r w:rsidRPr="00A302CC">
        <w:t xml:space="preserve">) </w:t>
      </w:r>
      <w:r>
        <w:t>линейная комбинация с использ</w:t>
      </w:r>
      <w:r>
        <w:t>о</w:t>
      </w:r>
      <w:r>
        <w:t xml:space="preserve">ванием </w:t>
      </w:r>
      <w:proofErr w:type="spellStart"/>
      <w:r>
        <w:t>ОП</w:t>
      </w:r>
      <w:r w:rsidRPr="00A302CC">
        <w:rPr>
          <w:szCs w:val="22"/>
          <w:vertAlign w:val="subscript"/>
        </w:rPr>
        <w:t>кр</w:t>
      </w:r>
      <w:proofErr w:type="spellEnd"/>
      <w:r>
        <w:t xml:space="preserve">: </w:t>
      </w:r>
      <w:r w:rsidR="000512B4">
        <w:rPr>
          <w:noProof/>
          <w:position w:val="-6"/>
        </w:rPr>
        <w:drawing>
          <wp:inline distT="0" distB="0" distL="0" distR="0">
            <wp:extent cx="1123950" cy="114300"/>
            <wp:effectExtent l="19050" t="0" r="0" b="0"/>
            <wp:docPr id="153" name="Рисунок 153" descr="Формулы для расчета границ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Формулы для расчета границы_0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6A3">
        <w:t xml:space="preserve">, </w:t>
      </w:r>
      <w:r w:rsidR="000512B4">
        <w:rPr>
          <w:noProof/>
          <w:position w:val="-6"/>
        </w:rPr>
        <w:drawing>
          <wp:inline distT="0" distB="0" distL="0" distR="0">
            <wp:extent cx="1714500" cy="133350"/>
            <wp:effectExtent l="19050" t="0" r="0" b="0"/>
            <wp:docPr id="154" name="Рисунок 154" descr="Формулы%20для%20расчета%20границ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Формулы%20для%20расчета%20границы_03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6A3">
        <w:t xml:space="preserve">, </w:t>
      </w:r>
      <w:r w:rsidR="000512B4">
        <w:rPr>
          <w:noProof/>
          <w:position w:val="-6"/>
        </w:rPr>
        <w:drawing>
          <wp:inline distT="0" distB="0" distL="0" distR="0">
            <wp:extent cx="1162050" cy="114300"/>
            <wp:effectExtent l="19050" t="0" r="0" b="0"/>
            <wp:docPr id="155" name="Рисунок 155" descr="Формулы%20для%20расчета%20границ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Формулы%20для%20расчета%20границы_04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821">
        <w:t>;</w:t>
      </w:r>
    </w:p>
    <w:p w:rsidR="00A302CC" w:rsidRDefault="00591821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выберите характеристики результата для да</w:t>
      </w:r>
      <w:r>
        <w:t>н</w:t>
      </w:r>
      <w:r>
        <w:t xml:space="preserve">ной границы кнопкой </w:t>
      </w:r>
      <w:r w:rsidR="000512B4">
        <w:rPr>
          <w:noProof/>
          <w:position w:val="-6"/>
        </w:rPr>
        <w:drawing>
          <wp:inline distT="0" distB="0" distL="0" distR="0">
            <wp:extent cx="171450" cy="161925"/>
            <wp:effectExtent l="19050" t="0" r="0" b="0"/>
            <wp:docPr id="156" name="Рисунок 156" descr="Текущая тест-система 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Текущая тест-система 1_0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строке </w:t>
      </w:r>
      <w:r w:rsidR="000512B4">
        <w:rPr>
          <w:noProof/>
          <w:position w:val="-6"/>
        </w:rPr>
        <w:drawing>
          <wp:inline distT="0" distB="0" distL="0" distR="0">
            <wp:extent cx="885825" cy="133350"/>
            <wp:effectExtent l="19050" t="0" r="9525" b="0"/>
            <wp:docPr id="157" name="Рисунок 157" descr="Интерпретация результатов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Интерпретация результатов_0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591821" w:rsidRDefault="00591821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введите нужное значение границы или ее к</w:t>
      </w:r>
      <w:r>
        <w:t>о</w:t>
      </w:r>
      <w:r>
        <w:t>эффициентов для ее расчета</w:t>
      </w:r>
      <w:r w:rsidR="00F70554">
        <w:t>, например</w:t>
      </w:r>
      <w:r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181100" cy="190500"/>
            <wp:effectExtent l="19050" t="0" r="0" b="0"/>
            <wp:docPr id="158" name="Рисунок 158" descr="Интерпретация результатов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Интерпретация результатов_04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591821" w:rsidRDefault="00591821" w:rsidP="001136C3">
      <w:pPr>
        <w:pStyle w:val="Norma"/>
        <w:numPr>
          <w:ilvl w:val="0"/>
          <w:numId w:val="20"/>
        </w:numPr>
        <w:tabs>
          <w:tab w:val="clear" w:pos="824"/>
          <w:tab w:val="num" w:pos="709"/>
        </w:tabs>
        <w:spacing w:before="0" w:line="240" w:lineRule="auto"/>
        <w:ind w:left="284" w:firstLine="284"/>
      </w:pPr>
      <w:r>
        <w:t>установите метод.</w:t>
      </w:r>
    </w:p>
    <w:p w:rsidR="00CF7D62" w:rsidRDefault="00591821" w:rsidP="00CF7D62">
      <w:pPr>
        <w:pStyle w:val="Norma"/>
      </w:pPr>
      <w:r>
        <w:t xml:space="preserve">Теперь прибор, в ходе расчетов, автоматически </w:t>
      </w:r>
      <w:proofErr w:type="gramStart"/>
      <w:r>
        <w:t>определит принадлежность пробы к указанной группе и отобразит</w:t>
      </w:r>
      <w:proofErr w:type="gramEnd"/>
      <w:r>
        <w:t xml:space="preserve"> этот </w:t>
      </w:r>
      <w:r w:rsidR="006D4D54">
        <w:t>факт в протоколе на бумажном носителе.</w:t>
      </w:r>
    </w:p>
    <w:p w:rsidR="009E2247" w:rsidRPr="00405671" w:rsidRDefault="009E2247" w:rsidP="009E2247">
      <w:pPr>
        <w:pStyle w:val="32"/>
        <w:jc w:val="center"/>
        <w:rPr>
          <w:b/>
        </w:rPr>
      </w:pPr>
      <w:bookmarkStart w:id="64" w:name="_Toc436055624"/>
      <w:bookmarkStart w:id="65" w:name="ПротоколРезультатовИзмерений"/>
      <w:r>
        <w:rPr>
          <w:b/>
        </w:rPr>
        <w:t>ПРОТОКОЛ РЕЗУЛЬТАТОВ ИЗМЕРЕНИЙ</w:t>
      </w:r>
      <w:bookmarkEnd w:id="64"/>
    </w:p>
    <w:bookmarkEnd w:id="65"/>
    <w:p w:rsidR="009E2247" w:rsidRDefault="005C2BFD" w:rsidP="009E2247">
      <w:pPr>
        <w:pStyle w:val="Norma"/>
      </w:pPr>
      <w:r>
        <w:rPr>
          <w:noProof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501015</wp:posOffset>
            </wp:positionV>
            <wp:extent cx="2296795" cy="2971800"/>
            <wp:effectExtent l="19050" t="0" r="8255" b="0"/>
            <wp:wrapTight wrapText="bothSides">
              <wp:wrapPolygon edited="0">
                <wp:start x="-179" y="0"/>
                <wp:lineTo x="-179" y="21462"/>
                <wp:lineTo x="21678" y="21462"/>
                <wp:lineTo x="21678" y="0"/>
                <wp:lineTo x="-179" y="0"/>
              </wp:wrapPolygon>
            </wp:wrapTight>
            <wp:docPr id="202" name="Рисунок 95" descr="Настройка печати прото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Настройка печати протокола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65B">
        <w:t>Результаты измерений и расчетов по выбранной ТС печатаются на бумажном нос</w:t>
      </w:r>
      <w:r w:rsidR="004E765B">
        <w:t>и</w:t>
      </w:r>
      <w:r w:rsidR="004E765B">
        <w:t>теле формата А</w:t>
      </w:r>
      <w:proofErr w:type="gramStart"/>
      <w:r w:rsidR="004E765B">
        <w:t>4</w:t>
      </w:r>
      <w:proofErr w:type="gramEnd"/>
      <w:r w:rsidR="004E765B">
        <w:t xml:space="preserve"> в виде протокола.</w:t>
      </w:r>
    </w:p>
    <w:p w:rsidR="004E765B" w:rsidRDefault="004E765B" w:rsidP="009E2247">
      <w:pPr>
        <w:pStyle w:val="Norma"/>
      </w:pPr>
      <w:r>
        <w:t>В специальном окне «</w:t>
      </w:r>
      <w:r w:rsidRPr="00C57258">
        <w:rPr>
          <w:rFonts w:ascii="Pragmatica" w:hAnsi="Pragmatica"/>
          <w:b/>
        </w:rPr>
        <w:t>Настройка печати прот</w:t>
      </w:r>
      <w:r w:rsidRPr="00C57258">
        <w:rPr>
          <w:rFonts w:ascii="Pragmatica" w:hAnsi="Pragmatica"/>
          <w:b/>
        </w:rPr>
        <w:t>о</w:t>
      </w:r>
      <w:r w:rsidRPr="00C57258">
        <w:rPr>
          <w:rFonts w:ascii="Pragmatica" w:hAnsi="Pragmatica"/>
          <w:b/>
        </w:rPr>
        <w:t>кола</w:t>
      </w:r>
      <w:r>
        <w:t>» пользователю предоставляется возможность:</w:t>
      </w:r>
    </w:p>
    <w:p w:rsidR="004E765B" w:rsidRDefault="004E765B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before="0" w:line="240" w:lineRule="auto"/>
        <w:ind w:left="567" w:firstLine="0"/>
      </w:pPr>
      <w:r>
        <w:t xml:space="preserve">включать и отключать автоматическую печать протокола сразу по </w:t>
      </w:r>
      <w:proofErr w:type="gramStart"/>
      <w:r>
        <w:t>окончании</w:t>
      </w:r>
      <w:proofErr w:type="gramEnd"/>
      <w:r>
        <w:t xml:space="preserve"> измерения;</w:t>
      </w:r>
    </w:p>
    <w:p w:rsidR="004E765B" w:rsidRDefault="004E765B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before="0" w:line="240" w:lineRule="auto"/>
        <w:ind w:left="567" w:firstLine="0"/>
      </w:pPr>
      <w:r>
        <w:t xml:space="preserve">повторно напечатать протокол клавишей </w:t>
      </w:r>
      <w:r w:rsidR="000512B4"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159" name="Рисунок 159" descr="Настройка печати протокол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Настройка печати протокола_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4E765B" w:rsidRDefault="004E765B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определить состав протокола;</w:t>
      </w:r>
    </w:p>
    <w:p w:rsidR="004E765B" w:rsidRDefault="004E765B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отдельно напечатать любую часть протокола.</w:t>
      </w:r>
    </w:p>
    <w:p w:rsidR="004E765B" w:rsidRDefault="004E765B" w:rsidP="009E2247">
      <w:pPr>
        <w:pStyle w:val="Norma"/>
      </w:pPr>
      <w:r>
        <w:t>Окно «</w:t>
      </w:r>
      <w:r w:rsidRPr="00C57258">
        <w:rPr>
          <w:rFonts w:ascii="Pragmatica" w:hAnsi="Pragmatica"/>
          <w:b/>
        </w:rPr>
        <w:t>Настройка печати протокола</w:t>
      </w:r>
      <w:r>
        <w:t>» открывае</w:t>
      </w:r>
      <w:r>
        <w:t>т</w:t>
      </w:r>
      <w:r>
        <w:t xml:space="preserve">ся </w:t>
      </w:r>
      <w:r w:rsidR="00416C07">
        <w:t xml:space="preserve">клавишей </w:t>
      </w:r>
      <w:r w:rsidR="000512B4">
        <w:rPr>
          <w:noProof/>
          <w:position w:val="-18"/>
        </w:rPr>
        <w:drawing>
          <wp:inline distT="0" distB="0" distL="0" distR="0">
            <wp:extent cx="342900" cy="342900"/>
            <wp:effectExtent l="19050" t="0" r="0" b="0"/>
            <wp:docPr id="160" name="Рисунок 160" descr="Текущая%20тест-система%20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Текущая%20тест-система%200_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C07">
        <w:t xml:space="preserve"> в окне «</w:t>
      </w:r>
      <w:r w:rsidR="00416C07" w:rsidRPr="00C57258">
        <w:rPr>
          <w:rFonts w:ascii="Pragmatica" w:hAnsi="Pragmatica"/>
          <w:b/>
        </w:rPr>
        <w:t>Текущая тест-система</w:t>
      </w:r>
      <w:r w:rsidR="00416C07">
        <w:t>».</w:t>
      </w:r>
    </w:p>
    <w:p w:rsidR="00416C07" w:rsidRDefault="00416C07" w:rsidP="009E2247">
      <w:pPr>
        <w:pStyle w:val="Norma"/>
      </w:pPr>
      <w:r>
        <w:t>Любая часть протокола включается соответству</w:t>
      </w:r>
      <w:r>
        <w:t>ю</w:t>
      </w:r>
      <w:r>
        <w:t xml:space="preserve">щим выключателем, например </w:t>
      </w:r>
      <w:r w:rsidR="000512B4">
        <w:rPr>
          <w:noProof/>
          <w:position w:val="-6"/>
        </w:rPr>
        <w:drawing>
          <wp:inline distT="0" distB="0" distL="0" distR="0">
            <wp:extent cx="714375" cy="133350"/>
            <wp:effectExtent l="19050" t="0" r="9525" b="0"/>
            <wp:docPr id="161" name="Рисунок 161" descr="Настройка печати протокол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Настройка печати протокола_0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Автомат</w:t>
      </w:r>
      <w:r>
        <w:t>и</w:t>
      </w:r>
      <w:r>
        <w:t>ческая печать протокола сразу после измерения ос</w:t>
      </w:r>
      <w:r>
        <w:t>у</w:t>
      </w:r>
      <w:r>
        <w:t xml:space="preserve">ществляется выключателем </w:t>
      </w:r>
      <w:r w:rsidR="000512B4">
        <w:rPr>
          <w:noProof/>
          <w:position w:val="-6"/>
        </w:rPr>
        <w:drawing>
          <wp:inline distT="0" distB="0" distL="0" distR="0">
            <wp:extent cx="1057275" cy="171450"/>
            <wp:effectExtent l="19050" t="0" r="9525" b="0"/>
            <wp:docPr id="162" name="Рисунок 162" descr="Настройка%20печати%20протокол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Настройка%20печати%20протокола_07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При включенной автоматической печати в</w:t>
      </w:r>
      <w:r w:rsidRPr="00416C07">
        <w:t xml:space="preserve"> </w:t>
      </w:r>
      <w:r>
        <w:lastRenderedPageBreak/>
        <w:t>окне «</w:t>
      </w:r>
      <w:r w:rsidRPr="00C57258">
        <w:rPr>
          <w:rFonts w:ascii="Pragmatica" w:hAnsi="Pragmatica"/>
          <w:b/>
        </w:rPr>
        <w:t>Текущая тест-система</w:t>
      </w:r>
      <w:r>
        <w:t xml:space="preserve">» появляется сообщение </w:t>
      </w:r>
      <w:r w:rsidR="008735C9" w:rsidRPr="008735C9">
        <w:rPr>
          <w:noProof/>
        </w:rPr>
        <w:drawing>
          <wp:inline distT="0" distB="0" distL="0" distR="0">
            <wp:extent cx="1828800" cy="171450"/>
            <wp:effectExtent l="19050" t="0" r="0" b="0"/>
            <wp:docPr id="230" name="Рисунок 77" descr="Текущая%20тест-система%200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кущая%20тест-система%200_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848">
        <w:t xml:space="preserve">, в противном случае - </w:t>
      </w:r>
      <w:r w:rsidR="008735C9" w:rsidRPr="008611A3">
        <w:rPr>
          <w:noProof/>
          <w:position w:val="-6"/>
        </w:rPr>
        <w:drawing>
          <wp:inline distT="0" distB="0" distL="0" distR="0">
            <wp:extent cx="1866900" cy="161925"/>
            <wp:effectExtent l="19050" t="0" r="0" b="0"/>
            <wp:docPr id="231" name="Рисунок 230" descr="Пример подсказки, Описание программ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подсказки, Описание программы_1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8D7848" w:rsidRDefault="008D7848" w:rsidP="009E2247">
      <w:pPr>
        <w:pStyle w:val="Norma"/>
      </w:pPr>
      <w:r>
        <w:t>Отдельная печать любой части протокола осуществляется соответствующей клав</w:t>
      </w:r>
      <w:r>
        <w:t>и</w:t>
      </w:r>
      <w:r>
        <w:t xml:space="preserve">шей с пиктограммой </w:t>
      </w:r>
      <w:r w:rsidR="000512B4">
        <w:rPr>
          <w:noProof/>
          <w:position w:val="-6"/>
        </w:rPr>
        <w:drawing>
          <wp:inline distT="0" distB="0" distL="0" distR="0">
            <wp:extent cx="219075" cy="161925"/>
            <wp:effectExtent l="19050" t="0" r="9525" b="0"/>
            <wp:docPr id="165" name="Рисунок 165" descr="Настройка печати протокол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Настройка печати протокола_0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напротив необходимого приложения к протоколу.</w:t>
      </w:r>
    </w:p>
    <w:p w:rsidR="008D7848" w:rsidRDefault="008D7848" w:rsidP="009E2247">
      <w:pPr>
        <w:pStyle w:val="Norma"/>
      </w:pPr>
      <w:r>
        <w:t>Результаты измерений печатаются в две колонки по группам измерений, при этом для каждой группы печатается заголовок, включающий в себя: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before="0" w:line="240" w:lineRule="auto"/>
        <w:ind w:left="567" w:firstLine="0"/>
      </w:pPr>
      <w:r>
        <w:t xml:space="preserve">номер измерения в текущих </w:t>
      </w:r>
      <w:proofErr w:type="gramStart"/>
      <w:r>
        <w:t>сутках</w:t>
      </w:r>
      <w:proofErr w:type="gramEnd"/>
      <w:r>
        <w:t>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дата;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лаборатория;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лаборант;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название группы;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название ТС;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разработчик (изготовитель) ТС;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 xml:space="preserve">используемый светофильтр и, если используется, </w:t>
      </w:r>
      <w:proofErr w:type="spellStart"/>
      <w:r>
        <w:t>референтный</w:t>
      </w:r>
      <w:proofErr w:type="spellEnd"/>
      <w:r>
        <w:t>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коэффициент разведения;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среднее арифметическое, коэффициент вариации и среднее геометрическое р</w:t>
      </w:r>
      <w:r>
        <w:t>е</w:t>
      </w:r>
      <w:r>
        <w:t>зультата по группе, если их расчет установлен;</w:t>
      </w:r>
    </w:p>
    <w:p w:rsidR="008D7848" w:rsidRDefault="008D7848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процент положительных и отрицательных проб по группе, если их расчет уст</w:t>
      </w:r>
      <w:r>
        <w:t>а</w:t>
      </w:r>
      <w:r>
        <w:t>новлен;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таблица значений результата для каждой пробы с указанием лунки и качества результата, если оценка качества установлена.</w:t>
      </w:r>
    </w:p>
    <w:p w:rsidR="008D7848" w:rsidRDefault="005830CE" w:rsidP="009E2247">
      <w:pPr>
        <w:pStyle w:val="Norma"/>
      </w:pPr>
      <w:r>
        <w:t>Кроме таблицы результатов в протокол можно включить, или вывести на печать о</w:t>
      </w:r>
      <w:r>
        <w:t>т</w:t>
      </w:r>
      <w:r>
        <w:t>дельно: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описание метода расчета, включая его название, формулу расчета, значения коэффициентов, формулы расчета и значения границ качественной оценки р</w:t>
      </w:r>
      <w:r>
        <w:t>е</w:t>
      </w:r>
      <w:r>
        <w:t>зультата;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 xml:space="preserve">таблицу оптических плотностей в </w:t>
      </w:r>
      <w:proofErr w:type="gramStart"/>
      <w:r>
        <w:t>лунках</w:t>
      </w:r>
      <w:proofErr w:type="gramEnd"/>
      <w:r>
        <w:t>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таблицу средних значений оптических плотностей проб, если они заданы с п</w:t>
      </w:r>
      <w:r>
        <w:t>о</w:t>
      </w:r>
      <w:r>
        <w:t>вторами;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таблицу особых проб (контролей и стандартов) с оценкой качества постановки измерений ТС, если эта оценка задана;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график калибровочной кривой (для количественных методов);</w:t>
      </w:r>
    </w:p>
    <w:p w:rsidR="005830CE" w:rsidRDefault="005830CE" w:rsidP="001136C3">
      <w:pPr>
        <w:pStyle w:val="Norma"/>
        <w:numPr>
          <w:ilvl w:val="0"/>
          <w:numId w:val="21"/>
        </w:numPr>
        <w:tabs>
          <w:tab w:val="clear" w:pos="1004"/>
          <w:tab w:val="num" w:pos="851"/>
        </w:tabs>
        <w:spacing w:line="240" w:lineRule="auto"/>
        <w:ind w:left="567" w:firstLine="0"/>
      </w:pPr>
      <w:r>
        <w:t>таблицу размещения проб.</w:t>
      </w:r>
    </w:p>
    <w:p w:rsidR="005830CE" w:rsidRDefault="005830CE" w:rsidP="009E2247">
      <w:pPr>
        <w:pStyle w:val="Norma"/>
      </w:pPr>
      <w:r>
        <w:t xml:space="preserve">В этом же окне в рамке </w:t>
      </w:r>
      <w:r w:rsidR="000512B4">
        <w:rPr>
          <w:noProof/>
          <w:position w:val="-6"/>
        </w:rPr>
        <w:drawing>
          <wp:inline distT="0" distB="0" distL="0" distR="0">
            <wp:extent cx="1085850" cy="104775"/>
            <wp:effectExtent l="19050" t="0" r="0" b="0"/>
            <wp:docPr id="166" name="Рисунок 166" descr="Настройка%20печати%20протокол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Настройка%20печати%20протокола_08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можно назначить направление вывода и</w:t>
      </w:r>
      <w:r>
        <w:t>н</w:t>
      </w:r>
      <w:r>
        <w:t>формации из прибора: на принтер или в персональный компьютер с помощью пер</w:t>
      </w:r>
      <w:r>
        <w:t>е</w:t>
      </w:r>
      <w:r>
        <w:t xml:space="preserve">ключателя: </w:t>
      </w:r>
      <w:r w:rsidR="000512B4">
        <w:rPr>
          <w:noProof/>
          <w:position w:val="-24"/>
        </w:rPr>
        <w:drawing>
          <wp:inline distT="0" distB="0" distL="0" distR="0">
            <wp:extent cx="2190750" cy="400050"/>
            <wp:effectExtent l="19050" t="0" r="0" b="0"/>
            <wp:docPr id="167" name="Рисунок 167" descr="Настройка печати протокол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Настройка печати протокола_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02CAD" w:rsidRDefault="00B02CAD" w:rsidP="00B02CA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Внимание!</w:t>
      </w:r>
    </w:p>
    <w:p w:rsidR="00B02CAD" w:rsidRPr="00D7797E" w:rsidRDefault="00B02CAD" w:rsidP="00B02CA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Производитель не рекомендует одновременное включение режимов</w:t>
      </w:r>
      <w:r w:rsidRPr="00527DD7">
        <w:rPr>
          <w:rFonts w:ascii="Arial" w:hAnsi="Arial" w:cs="Arial"/>
          <w:color w:val="000000"/>
          <w:sz w:val="24"/>
        </w:rPr>
        <w:t xml:space="preserve"> </w:t>
      </w:r>
      <w:r w:rsidRPr="00527DD7"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2133600" cy="161925"/>
            <wp:effectExtent l="19050" t="0" r="0" b="0"/>
            <wp:docPr id="253" name="Рисунок 76" descr="Текущая%20тест-система%200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екущая%20тест-система%200_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DD7">
        <w:rPr>
          <w:rFonts w:ascii="Arial" w:hAnsi="Arial" w:cs="Arial"/>
          <w:color w:val="000000"/>
          <w:sz w:val="24"/>
        </w:rPr>
        <w:t xml:space="preserve"> и </w:t>
      </w:r>
      <w:r w:rsidRPr="00527DD7"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1828800" cy="171450"/>
            <wp:effectExtent l="19050" t="0" r="0" b="0"/>
            <wp:docPr id="254" name="Рисунок 77" descr="Текущая%20тест-система%200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кущая%20тест-система%200_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DD7">
        <w:rPr>
          <w:rFonts w:ascii="Arial" w:hAnsi="Arial" w:cs="Arial"/>
          <w:color w:val="000000"/>
          <w:sz w:val="24"/>
        </w:rPr>
        <w:t>, возможно зависание прибора</w:t>
      </w:r>
      <w:r>
        <w:rPr>
          <w:rFonts w:ascii="Arial" w:hAnsi="Arial" w:cs="Arial"/>
          <w:color w:val="000000"/>
          <w:sz w:val="24"/>
        </w:rPr>
        <w:t>. Т.е. необходимо чтобы прибор выводил данные в автоматическом реж</w:t>
      </w:r>
      <w:r>
        <w:rPr>
          <w:rFonts w:ascii="Arial" w:hAnsi="Arial" w:cs="Arial"/>
          <w:color w:val="000000"/>
          <w:sz w:val="24"/>
        </w:rPr>
        <w:t>и</w:t>
      </w:r>
      <w:r>
        <w:rPr>
          <w:rFonts w:ascii="Arial" w:hAnsi="Arial" w:cs="Arial"/>
          <w:color w:val="000000"/>
          <w:sz w:val="24"/>
        </w:rPr>
        <w:t xml:space="preserve">ме либо на </w:t>
      </w:r>
      <w:proofErr w:type="gramStart"/>
      <w:r>
        <w:rPr>
          <w:rFonts w:ascii="Arial" w:hAnsi="Arial" w:cs="Arial"/>
          <w:color w:val="000000"/>
          <w:sz w:val="24"/>
        </w:rPr>
        <w:t>принтер</w:t>
      </w:r>
      <w:proofErr w:type="gramEnd"/>
      <w:r>
        <w:rPr>
          <w:rFonts w:ascii="Arial" w:hAnsi="Arial" w:cs="Arial"/>
          <w:color w:val="000000"/>
          <w:sz w:val="24"/>
        </w:rPr>
        <w:t xml:space="preserve"> либо на ПК, но не одновременно.</w:t>
      </w:r>
    </w:p>
    <w:p w:rsidR="00B02CAD" w:rsidRDefault="00B02CAD" w:rsidP="009E2247">
      <w:pPr>
        <w:pStyle w:val="Norma"/>
      </w:pPr>
    </w:p>
    <w:p w:rsidR="001B5EC6" w:rsidRDefault="000512B4" w:rsidP="004C1C98">
      <w:pPr>
        <w:pStyle w:val="21"/>
        <w:spacing w:before="0"/>
      </w:pPr>
      <w:bookmarkStart w:id="66" w:name="СписокТС"/>
      <w:r>
        <w:rPr>
          <w:noProof/>
        </w:rPr>
        <w:lastRenderedPageBreak/>
        <w:drawing>
          <wp:anchor distT="0" distB="0" distL="36195" distR="36195" simplePos="0" relativeHeight="2516659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250825</wp:posOffset>
            </wp:positionV>
            <wp:extent cx="2286000" cy="3814445"/>
            <wp:effectExtent l="19050" t="0" r="0" b="0"/>
            <wp:wrapTight wrapText="bothSides">
              <wp:wrapPolygon edited="0">
                <wp:start x="-180" y="0"/>
                <wp:lineTo x="-180" y="21467"/>
                <wp:lineTo x="21600" y="21467"/>
                <wp:lineTo x="21600" y="0"/>
                <wp:lineTo x="-180" y="0"/>
              </wp:wrapPolygon>
            </wp:wrapTight>
            <wp:docPr id="201" name="Рисунок 96" descr="Список тест-систем 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Список тест-систем мед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7" w:name="_Toc436055625"/>
      <w:r w:rsidR="0002624E">
        <w:t>СПИСОК Т</w:t>
      </w:r>
      <w:r w:rsidR="00CF3CB9">
        <w:t>ЕСТ-</w:t>
      </w:r>
      <w:r w:rsidR="0002624E">
        <w:t>С</w:t>
      </w:r>
      <w:r w:rsidR="00CF3CB9">
        <w:t>ИСТЕМ (ТС)</w:t>
      </w:r>
      <w:bookmarkEnd w:id="67"/>
    </w:p>
    <w:bookmarkEnd w:id="66"/>
    <w:p w:rsidR="0056649E" w:rsidRPr="0056649E" w:rsidRDefault="0056649E" w:rsidP="00DD004B">
      <w:pPr>
        <w:pStyle w:val="Norma"/>
      </w:pPr>
      <w:r w:rsidRPr="0056649E">
        <w:t>Окно «</w:t>
      </w:r>
      <w:r w:rsidRPr="00C57258">
        <w:rPr>
          <w:rFonts w:ascii="Pragmatica" w:hAnsi="Pragmatica"/>
          <w:b/>
        </w:rPr>
        <w:t>Список ТС</w:t>
      </w:r>
      <w:r w:rsidRPr="0056649E">
        <w:t xml:space="preserve">» предназначено для работы со списком тест-систем, хранящихся в долговременной памяти прибора. Список отображается в </w:t>
      </w:r>
      <w:proofErr w:type="gramStart"/>
      <w:r w:rsidRPr="0056649E">
        <w:t>виде</w:t>
      </w:r>
      <w:proofErr w:type="gramEnd"/>
      <w:r w:rsidRPr="0056649E">
        <w:t xml:space="preserve"> «дер</w:t>
      </w:r>
      <w:r w:rsidRPr="0056649E">
        <w:t>е</w:t>
      </w:r>
      <w:r w:rsidRPr="0056649E">
        <w:t xml:space="preserve">ва» - раскрывающегося списка. Элементы списка располагаются в алфавитном </w:t>
      </w:r>
      <w:proofErr w:type="gramStart"/>
      <w:r w:rsidRPr="0056649E">
        <w:t>порядке</w:t>
      </w:r>
      <w:proofErr w:type="gramEnd"/>
      <w:r w:rsidRPr="0056649E">
        <w:t>. Строка списка с раскрывающимся элементом содержит значок «+», если он закрыт, и «</w:t>
      </w:r>
      <w:proofErr w:type="gramStart"/>
      <w:r w:rsidRPr="0056649E">
        <w:t>-»</w:t>
      </w:r>
      <w:proofErr w:type="gramEnd"/>
      <w:r w:rsidRPr="0056649E">
        <w:t>, если он раскрыт:</w:t>
      </w:r>
    </w:p>
    <w:p w:rsidR="0056649E" w:rsidRPr="00DD004B" w:rsidRDefault="0056649E" w:rsidP="001136C3">
      <w:pPr>
        <w:pStyle w:val="Norma"/>
        <w:numPr>
          <w:ilvl w:val="0"/>
          <w:numId w:val="15"/>
        </w:numPr>
        <w:tabs>
          <w:tab w:val="clear" w:pos="1004"/>
          <w:tab w:val="num" w:pos="426"/>
        </w:tabs>
        <w:spacing w:line="240" w:lineRule="auto"/>
        <w:ind w:left="0" w:firstLine="272"/>
      </w:pPr>
      <w:r w:rsidRPr="00DD004B">
        <w:t>первый уровень списка – изготовитель тест-системы;</w:t>
      </w:r>
    </w:p>
    <w:p w:rsidR="0056649E" w:rsidRPr="00DD004B" w:rsidRDefault="0056649E" w:rsidP="001136C3">
      <w:pPr>
        <w:pStyle w:val="Norma"/>
        <w:numPr>
          <w:ilvl w:val="0"/>
          <w:numId w:val="15"/>
        </w:numPr>
        <w:tabs>
          <w:tab w:val="clear" w:pos="1004"/>
          <w:tab w:val="num" w:pos="426"/>
        </w:tabs>
        <w:spacing w:line="240" w:lineRule="auto"/>
        <w:ind w:left="0" w:firstLine="272"/>
      </w:pPr>
      <w:r w:rsidRPr="00DD004B">
        <w:t>второй уровень – условная группа, к которой принадлежит тест-система;</w:t>
      </w:r>
    </w:p>
    <w:p w:rsidR="0056649E" w:rsidRPr="00DD004B" w:rsidRDefault="00736CD0" w:rsidP="001136C3">
      <w:pPr>
        <w:pStyle w:val="Norma"/>
        <w:numPr>
          <w:ilvl w:val="0"/>
          <w:numId w:val="15"/>
        </w:numPr>
        <w:tabs>
          <w:tab w:val="clear" w:pos="1004"/>
          <w:tab w:val="num" w:pos="426"/>
        </w:tabs>
        <w:spacing w:line="240" w:lineRule="auto"/>
        <w:ind w:left="0" w:firstLine="272"/>
      </w:pPr>
      <w:r w:rsidRPr="00DD004B">
        <w:t>третий (конечный) уровень – название тест-системы.</w:t>
      </w:r>
    </w:p>
    <w:p w:rsidR="0056649E" w:rsidRPr="00DD004B" w:rsidRDefault="0056649E" w:rsidP="00DD004B">
      <w:pPr>
        <w:pStyle w:val="Norma"/>
      </w:pPr>
      <w:r w:rsidRPr="00DD004B">
        <w:t xml:space="preserve">Элемент раскрывается или закрывается касанием строки, на которой он расположен. </w:t>
      </w:r>
      <w:r w:rsidR="00736CD0" w:rsidRPr="00DD004B">
        <w:t xml:space="preserve">Передвигаясь по списку с помощью кнопок со стрелками </w:t>
      </w:r>
      <w:r w:rsidR="000512B4">
        <w:rPr>
          <w:noProof/>
          <w:position w:val="-6"/>
        </w:rPr>
        <w:drawing>
          <wp:inline distT="0" distB="0" distL="0" distR="0">
            <wp:extent cx="171450" cy="171450"/>
            <wp:effectExtent l="19050" t="0" r="0" b="0"/>
            <wp:docPr id="168" name="Рисунок 168" descr="Список тест-систем 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Список тест-систем мед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>
        <w:t xml:space="preserve"> или </w:t>
      </w:r>
      <w:r w:rsidR="000512B4">
        <w:rPr>
          <w:noProof/>
          <w:position w:val="-6"/>
        </w:rPr>
        <w:drawing>
          <wp:inline distT="0" distB="0" distL="0" distR="0">
            <wp:extent cx="180975" cy="190500"/>
            <wp:effectExtent l="19050" t="0" r="9525" b="0"/>
            <wp:docPr id="169" name="Рисунок 169" descr="Список%20тест-систем%20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Список%20тест-систем%20мед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D0" w:rsidRPr="00DD004B">
        <w:t>, расположенными справа от списка, раскрывая и з</w:t>
      </w:r>
      <w:r w:rsidR="00736CD0" w:rsidRPr="00DD004B">
        <w:t>а</w:t>
      </w:r>
      <w:r w:rsidR="00736CD0" w:rsidRPr="00DD004B">
        <w:t>крывая уровни касанием указкой</w:t>
      </w:r>
      <w:r w:rsidR="00736CD0">
        <w:t>,</w:t>
      </w:r>
      <w:r w:rsidR="00736CD0" w:rsidRPr="00DD004B">
        <w:t xml:space="preserve"> Вы можете выбрать необходимую тест-систему </w:t>
      </w:r>
      <w:proofErr w:type="gramStart"/>
      <w:r w:rsidR="00736CD0" w:rsidRPr="00DD004B">
        <w:t>для</w:t>
      </w:r>
      <w:proofErr w:type="gramEnd"/>
      <w:r w:rsidR="00736CD0" w:rsidRPr="00DD004B">
        <w:t xml:space="preserve"> дальнейшей работы. </w:t>
      </w:r>
      <w:r w:rsidRPr="00DD004B">
        <w:t xml:space="preserve">Название выбранной тест-системы </w:t>
      </w:r>
      <w:proofErr w:type="gramStart"/>
      <w:r w:rsidRPr="00DD004B">
        <w:t>выделяется красным шрифтом и дополнительно отображается</w:t>
      </w:r>
      <w:proofErr w:type="gramEnd"/>
      <w:r w:rsidRPr="00DD004B">
        <w:t xml:space="preserve"> в поле под списком.</w:t>
      </w:r>
    </w:p>
    <w:p w:rsidR="0056649E" w:rsidRPr="00DD004B" w:rsidRDefault="0056649E" w:rsidP="00DD004B">
      <w:pPr>
        <w:pStyle w:val="Norma"/>
      </w:pPr>
      <w:r w:rsidRPr="00DD004B">
        <w:t>Окно «</w:t>
      </w:r>
      <w:r w:rsidRPr="00C57258">
        <w:rPr>
          <w:rFonts w:ascii="Pragmatica" w:hAnsi="Pragmatica"/>
          <w:b/>
        </w:rPr>
        <w:t>Список ТС</w:t>
      </w:r>
      <w:r w:rsidRPr="00DD004B">
        <w:t>» открывается нажатием клавиши «</w:t>
      </w:r>
      <w:r w:rsidRPr="00C57258">
        <w:rPr>
          <w:rFonts w:ascii="Pragmatica" w:hAnsi="Pragmatica"/>
          <w:b/>
        </w:rPr>
        <w:t>Список ТС</w:t>
      </w:r>
      <w:r w:rsidRPr="00DD004B">
        <w:t>» либо в Главном меню, либо в окне «</w:t>
      </w:r>
      <w:r w:rsidRPr="00C57258">
        <w:rPr>
          <w:rFonts w:ascii="Pragmatica" w:hAnsi="Pragmatica"/>
          <w:b/>
        </w:rPr>
        <w:t>Текущая тест система</w:t>
      </w:r>
      <w:r w:rsidRPr="00DD004B">
        <w:t xml:space="preserve">» (в этих случаях тест-система </w:t>
      </w:r>
      <w:proofErr w:type="gramStart"/>
      <w:r w:rsidRPr="00DD004B">
        <w:t>читается из памяти как текущая ТС и открывается</w:t>
      </w:r>
      <w:proofErr w:type="gramEnd"/>
      <w:r w:rsidRPr="00DD004B">
        <w:t xml:space="preserve"> окно «</w:t>
      </w:r>
      <w:r w:rsidRPr="00C57258">
        <w:rPr>
          <w:rFonts w:ascii="Pragmatica" w:hAnsi="Pragmatica"/>
          <w:b/>
        </w:rPr>
        <w:t>Текущая тест-система</w:t>
      </w:r>
      <w:r w:rsidRPr="00DD004B">
        <w:t>»), -  либо в окне «</w:t>
      </w:r>
      <w:r w:rsidRPr="00C57258">
        <w:rPr>
          <w:rFonts w:ascii="Pragmatica" w:hAnsi="Pragmatica"/>
          <w:b/>
        </w:rPr>
        <w:t>Создание тест-системы</w:t>
      </w:r>
      <w:r w:rsidRPr="00DD004B">
        <w:t xml:space="preserve">» и тест-система читается в качестве образца для создания новой ТС. Пользователь может удалить из памяти тест-систему, как устаревшую или неиспользуемую с помощью клавиши </w:t>
      </w:r>
      <w:r w:rsidR="000512B4">
        <w:rPr>
          <w:noProof/>
          <w:position w:val="-6"/>
        </w:rPr>
        <w:drawing>
          <wp:inline distT="0" distB="0" distL="0" distR="0">
            <wp:extent cx="876300" cy="171450"/>
            <wp:effectExtent l="19050" t="0" r="0" b="0"/>
            <wp:docPr id="170" name="Рисунок 170" descr="Список тест-систем 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Список тест-систем мед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 xml:space="preserve">, или отказаться от выбора. </w:t>
      </w:r>
      <w:r w:rsidRPr="00F70554">
        <w:rPr>
          <w:b/>
        </w:rPr>
        <w:t>Будьте осторожны – удаление приведет к безвозвратной потер</w:t>
      </w:r>
      <w:r w:rsidR="00F70554" w:rsidRPr="00F70554">
        <w:rPr>
          <w:b/>
        </w:rPr>
        <w:t>е</w:t>
      </w:r>
      <w:r w:rsidRPr="00F70554">
        <w:rPr>
          <w:b/>
        </w:rPr>
        <w:t xml:space="preserve"> информации </w:t>
      </w:r>
      <w:proofErr w:type="gramStart"/>
      <w:r w:rsidRPr="00F70554">
        <w:rPr>
          <w:b/>
        </w:rPr>
        <w:t>о</w:t>
      </w:r>
      <w:proofErr w:type="gramEnd"/>
      <w:r w:rsidRPr="00F70554">
        <w:rPr>
          <w:b/>
        </w:rPr>
        <w:t xml:space="preserve"> данной ТС.</w:t>
      </w:r>
    </w:p>
    <w:p w:rsidR="0056649E" w:rsidRPr="00DD004B" w:rsidRDefault="0056649E" w:rsidP="00DD004B">
      <w:pPr>
        <w:pStyle w:val="Norma"/>
      </w:pPr>
      <w:r w:rsidRPr="00DD004B">
        <w:t>Чтение (ввод) выделенной (выбранной) тест-системы осуществляется вторым кас</w:t>
      </w:r>
      <w:r w:rsidRPr="00DD004B">
        <w:t>а</w:t>
      </w:r>
      <w:r w:rsidRPr="00DD004B">
        <w:t>нием строки с названием ТС.</w:t>
      </w:r>
    </w:p>
    <w:p w:rsidR="0056649E" w:rsidRPr="00DD004B" w:rsidRDefault="0056649E" w:rsidP="00DD004B">
      <w:pPr>
        <w:pStyle w:val="Norma"/>
      </w:pPr>
      <w:r w:rsidRPr="00DD004B">
        <w:t>Изготовитель поставляет прибор с обширным списком уже встроенных в память тест-систем.</w:t>
      </w:r>
    </w:p>
    <w:p w:rsidR="0056649E" w:rsidRDefault="0056649E" w:rsidP="00DD004B">
      <w:pPr>
        <w:pStyle w:val="Norma"/>
      </w:pPr>
      <w:r w:rsidRPr="00DD004B">
        <w:t xml:space="preserve">Программное обеспечение прибора позволяет пользователю самостоятельно, по описанию ТС в </w:t>
      </w:r>
      <w:r w:rsidR="00CB5E80">
        <w:t>ИНСТРУКЦ</w:t>
      </w:r>
      <w:r w:rsidRPr="00DD004B">
        <w:t xml:space="preserve">ИИ к набору, </w:t>
      </w:r>
      <w:proofErr w:type="gramStart"/>
      <w:r w:rsidRPr="00DD004B">
        <w:t>создавать ТС и сохранять</w:t>
      </w:r>
      <w:proofErr w:type="gramEnd"/>
      <w:r w:rsidRPr="00DD004B">
        <w:t xml:space="preserve"> для дальнейшего использования.</w:t>
      </w:r>
    </w:p>
    <w:p w:rsidR="006E4524" w:rsidRPr="00DD004B" w:rsidRDefault="006E4524" w:rsidP="00DD004B">
      <w:pPr>
        <w:pStyle w:val="Norma"/>
      </w:pPr>
      <w:r w:rsidRPr="006E4524">
        <w:rPr>
          <w:b/>
        </w:rPr>
        <w:t xml:space="preserve">Внимание! </w:t>
      </w:r>
      <w:r w:rsidRPr="006E4524">
        <w:rPr>
          <w:i/>
        </w:rPr>
        <w:t>При использовании компьютерных программ других производителей («</w:t>
      </w:r>
      <w:proofErr w:type="spellStart"/>
      <w:r w:rsidRPr="006E4524">
        <w:rPr>
          <w:i/>
        </w:rPr>
        <w:t>На</w:t>
      </w:r>
      <w:r w:rsidRPr="006E4524">
        <w:rPr>
          <w:i/>
        </w:rPr>
        <w:t>р</w:t>
      </w:r>
      <w:r w:rsidRPr="006E4524">
        <w:rPr>
          <w:i/>
        </w:rPr>
        <w:t>вак</w:t>
      </w:r>
      <w:proofErr w:type="spellEnd"/>
      <w:r w:rsidRPr="006E4524">
        <w:rPr>
          <w:i/>
        </w:rPr>
        <w:t>» и др.) в приборе для создания новой тест-системы необходимо устанавливать режим измерения оптической плотности: выбрать «Пример», «ОП», «Оптическая плотность».</w:t>
      </w:r>
    </w:p>
    <w:p w:rsidR="001B5EC6" w:rsidRDefault="00647648" w:rsidP="00E94C4E">
      <w:pPr>
        <w:pStyle w:val="21"/>
        <w:spacing w:before="0"/>
      </w:pPr>
      <w:bookmarkStart w:id="68" w:name="_Toc436055626"/>
      <w:bookmarkStart w:id="69" w:name="СозданиеНовойТС"/>
      <w:r>
        <w:lastRenderedPageBreak/>
        <w:t>СОЗДАНИЕ</w:t>
      </w:r>
      <w:r w:rsidR="0002624E">
        <w:t xml:space="preserve"> НОВОЙ ТЕСТ-СИСТЕМЫ</w:t>
      </w:r>
      <w:bookmarkEnd w:id="68"/>
    </w:p>
    <w:bookmarkEnd w:id="69"/>
    <w:p w:rsidR="00647648" w:rsidRDefault="00B771D7" w:rsidP="00DD004B">
      <w:pPr>
        <w:pStyle w:val="Norma"/>
      </w:pPr>
      <w:r>
        <w:t xml:space="preserve">Программное обеспечение прибора предоставляет пользователю полный набор средств для самостоятельного создания тест-системы в </w:t>
      </w:r>
      <w:proofErr w:type="gramStart"/>
      <w:r>
        <w:t>приборе</w:t>
      </w:r>
      <w:proofErr w:type="gramEnd"/>
      <w:r>
        <w:t xml:space="preserve"> и сохранения ее в п</w:t>
      </w:r>
      <w:r>
        <w:t>а</w:t>
      </w:r>
      <w:r>
        <w:t>мяти для последующего использования.</w:t>
      </w:r>
    </w:p>
    <w:p w:rsidR="00B771D7" w:rsidRPr="00B771D7" w:rsidRDefault="00C71F93" w:rsidP="00DD004B">
      <w:pPr>
        <w:pStyle w:val="Norma"/>
      </w:pPr>
      <w:r>
        <w:rPr>
          <w:noProof/>
        </w:rPr>
        <w:drawing>
          <wp:anchor distT="0" distB="0" distL="0" distR="36195" simplePos="0" relativeHeight="25168947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812165</wp:posOffset>
            </wp:positionV>
            <wp:extent cx="2333625" cy="3857625"/>
            <wp:effectExtent l="19050" t="0" r="9525" b="0"/>
            <wp:wrapTight wrapText="bothSides">
              <wp:wrapPolygon edited="0">
                <wp:start x="-176" y="0"/>
                <wp:lineTo x="-176" y="21547"/>
                <wp:lineTo x="21688" y="21547"/>
                <wp:lineTo x="21688" y="0"/>
                <wp:lineTo x="-176" y="0"/>
              </wp:wrapPolygon>
            </wp:wrapTight>
            <wp:docPr id="244" name="Рисунок 243" descr="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1D7">
        <w:t>Единственным ограничением возможности ввода новой тест-системы в прибор я</w:t>
      </w:r>
      <w:r w:rsidR="00B771D7">
        <w:t>в</w:t>
      </w:r>
      <w:r w:rsidR="00B771D7">
        <w:t xml:space="preserve">ляется отсутствие метода обработки результатов в перечне методов, поддерживаемых прибором. В случае если требуемую тест-систему </w:t>
      </w:r>
      <w:proofErr w:type="gramStart"/>
      <w:r w:rsidR="00B771D7">
        <w:t>не возможно</w:t>
      </w:r>
      <w:proofErr w:type="gramEnd"/>
      <w:r w:rsidR="00B771D7">
        <w:t xml:space="preserve"> ввести, у пользователя всегда есть возможность измерения оптических плотностей в лунках (ТС «Пример» -</w:t>
      </w:r>
      <w:r w:rsidR="00B771D7" w:rsidRPr="00B771D7">
        <w:t xml:space="preserve">&gt; </w:t>
      </w:r>
      <w:r w:rsidR="00B771D7">
        <w:t>«ОП» -</w:t>
      </w:r>
      <w:r w:rsidR="00B771D7" w:rsidRPr="00B771D7">
        <w:t>&gt;</w:t>
      </w:r>
      <w:r w:rsidR="00B771D7">
        <w:t xml:space="preserve"> «Оптическая плотность») с последующим расчетом вручную.</w:t>
      </w:r>
    </w:p>
    <w:p w:rsidR="004D66AA" w:rsidRDefault="0056649E" w:rsidP="00DD004B">
      <w:pPr>
        <w:pStyle w:val="Norma"/>
      </w:pPr>
      <w:r w:rsidRPr="0056649E">
        <w:t xml:space="preserve">Создание новой ТС осуществляется в </w:t>
      </w:r>
      <w:proofErr w:type="gramStart"/>
      <w:r w:rsidRPr="0056649E">
        <w:t>окне</w:t>
      </w:r>
      <w:proofErr w:type="gramEnd"/>
      <w:r w:rsidRPr="0056649E">
        <w:t xml:space="preserve"> «</w:t>
      </w:r>
      <w:r w:rsidRPr="00C57258">
        <w:rPr>
          <w:rFonts w:ascii="Pragmatica" w:hAnsi="Pragmatica"/>
          <w:b/>
        </w:rPr>
        <w:t>Со</w:t>
      </w:r>
      <w:r w:rsidRPr="00C57258">
        <w:rPr>
          <w:rFonts w:ascii="Pragmatica" w:hAnsi="Pragmatica"/>
          <w:b/>
        </w:rPr>
        <w:t>з</w:t>
      </w:r>
      <w:r w:rsidRPr="00C57258">
        <w:rPr>
          <w:rFonts w:ascii="Pragmatica" w:hAnsi="Pragmatica"/>
          <w:b/>
        </w:rPr>
        <w:t>дание тест-системы</w:t>
      </w:r>
      <w:r w:rsidRPr="0056649E">
        <w:t>».</w:t>
      </w:r>
    </w:p>
    <w:p w:rsidR="00CF6CFC" w:rsidRDefault="00CF6CFC" w:rsidP="00DD004B">
      <w:pPr>
        <w:pStyle w:val="Norma"/>
      </w:pPr>
      <w:r>
        <w:t xml:space="preserve">Ранее указывалась возможность сохранения ТС с измененными параметрами в </w:t>
      </w:r>
      <w:proofErr w:type="gramStart"/>
      <w:r>
        <w:t>окне</w:t>
      </w:r>
      <w:proofErr w:type="gramEnd"/>
      <w:r>
        <w:t xml:space="preserve"> «</w:t>
      </w:r>
      <w:r w:rsidRPr="00C57258">
        <w:rPr>
          <w:rFonts w:ascii="Pragmatica" w:hAnsi="Pragmatica"/>
          <w:b/>
        </w:rPr>
        <w:t>Текущая тест-система</w:t>
      </w:r>
      <w:r>
        <w:t xml:space="preserve">», что, по сути, тоже является созданием и сохранением новой ТС. Однако в </w:t>
      </w:r>
      <w:proofErr w:type="gramStart"/>
      <w:r>
        <w:t>окне</w:t>
      </w:r>
      <w:proofErr w:type="gramEnd"/>
      <w:r>
        <w:t xml:space="preserve"> «</w:t>
      </w:r>
      <w:r w:rsidRPr="00C57258">
        <w:rPr>
          <w:rFonts w:ascii="Pragmatica" w:hAnsi="Pragmatica"/>
          <w:b/>
        </w:rPr>
        <w:t>Текущая тест-система</w:t>
      </w:r>
      <w:r>
        <w:t xml:space="preserve">» нельзя изменить название ТС и группы ее принадлежности. </w:t>
      </w:r>
      <w:r w:rsidR="00736CD0">
        <w:t>Кроме того, создание новой ТС в соответствующем окне предоставляет пользователю возможность создавать новую ТС п</w:t>
      </w:r>
      <w:r w:rsidR="00736CD0">
        <w:t>а</w:t>
      </w:r>
      <w:r w:rsidR="00736CD0">
        <w:t>раллельно с работой в окне «</w:t>
      </w:r>
      <w:r w:rsidR="00736CD0" w:rsidRPr="00C57258">
        <w:rPr>
          <w:rFonts w:ascii="Pragmatica" w:hAnsi="Pragmatica"/>
          <w:b/>
        </w:rPr>
        <w:t>Текущая тест-система</w:t>
      </w:r>
      <w:r w:rsidR="00736CD0">
        <w:t xml:space="preserve">», </w:t>
      </w:r>
      <w:proofErr w:type="gramStart"/>
      <w:r w:rsidR="00736CD0">
        <w:t>т.е. проводить</w:t>
      </w:r>
      <w:proofErr w:type="gramEnd"/>
      <w:r w:rsidR="00736CD0">
        <w:t xml:space="preserve"> измерения по текущей ТС, не изменяя ее параметры.</w:t>
      </w:r>
    </w:p>
    <w:p w:rsidR="0056649E" w:rsidRPr="0056649E" w:rsidRDefault="0056649E" w:rsidP="00DD004B">
      <w:pPr>
        <w:pStyle w:val="Norma"/>
      </w:pPr>
      <w:r w:rsidRPr="0056649E">
        <w:t>Окно «</w:t>
      </w:r>
      <w:r w:rsidRPr="00C57258">
        <w:rPr>
          <w:rFonts w:ascii="Pragmatica" w:hAnsi="Pragmatica"/>
          <w:b/>
        </w:rPr>
        <w:t>Создание тест-системы</w:t>
      </w:r>
      <w:r w:rsidRPr="0056649E">
        <w:t>» открывается из Главного меню клавишей «</w:t>
      </w:r>
      <w:r w:rsidRPr="00C57258">
        <w:rPr>
          <w:rFonts w:ascii="Pragmatica" w:hAnsi="Pragmatica"/>
          <w:b/>
        </w:rPr>
        <w:t>Со</w:t>
      </w:r>
      <w:r w:rsidRPr="00C57258">
        <w:rPr>
          <w:rFonts w:ascii="Pragmatica" w:hAnsi="Pragmatica"/>
          <w:b/>
        </w:rPr>
        <w:t>з</w:t>
      </w:r>
      <w:r w:rsidRPr="00C57258">
        <w:rPr>
          <w:rFonts w:ascii="Pragmatica" w:hAnsi="Pragmatica"/>
          <w:b/>
        </w:rPr>
        <w:t>дание новой ТС</w:t>
      </w:r>
      <w:r w:rsidRPr="0056649E">
        <w:t>», либо автоматически по включении прибора, если перед выключ</w:t>
      </w:r>
      <w:r w:rsidRPr="0056649E">
        <w:t>е</w:t>
      </w:r>
      <w:r w:rsidRPr="0056649E">
        <w:t>нием пользователь работал с этим окном.</w:t>
      </w:r>
    </w:p>
    <w:p w:rsidR="0056649E" w:rsidRPr="00DD004B" w:rsidRDefault="0056649E" w:rsidP="00DD004B">
      <w:pPr>
        <w:pStyle w:val="Norma"/>
      </w:pPr>
      <w:r w:rsidRPr="00DD004B">
        <w:t>Окно «</w:t>
      </w:r>
      <w:r w:rsidRPr="00C57258">
        <w:rPr>
          <w:rFonts w:ascii="Pragmatica" w:hAnsi="Pragmatica"/>
          <w:b/>
        </w:rPr>
        <w:t>Создание тест-системы</w:t>
      </w:r>
      <w:r w:rsidRPr="00DD004B">
        <w:t>» состоит из следующих графических элементов:</w:t>
      </w:r>
    </w:p>
    <w:p w:rsidR="0056649E" w:rsidRPr="00DD004B" w:rsidRDefault="0056649E" w:rsidP="001136C3">
      <w:pPr>
        <w:pStyle w:val="Norma"/>
        <w:numPr>
          <w:ilvl w:val="0"/>
          <w:numId w:val="16"/>
        </w:numPr>
        <w:tabs>
          <w:tab w:val="clear" w:pos="1004"/>
          <w:tab w:val="num" w:pos="709"/>
        </w:tabs>
        <w:spacing w:line="240" w:lineRule="auto"/>
        <w:ind w:left="142" w:firstLine="425"/>
      </w:pPr>
      <w:r w:rsidRPr="00DD004B">
        <w:t xml:space="preserve">неактивной </w:t>
      </w:r>
      <w:r w:rsidR="003764F2">
        <w:t>клавиши</w:t>
      </w:r>
      <w:r w:rsidRPr="00DD004B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866775" cy="180975"/>
            <wp:effectExtent l="19050" t="0" r="9525" b="0"/>
            <wp:docPr id="171" name="Рисунок 171" descr="Создание тест-систем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Создание тест-системы_02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D53">
        <w:rPr>
          <w:position w:val="-6"/>
        </w:rPr>
        <w:t xml:space="preserve"> </w:t>
      </w:r>
      <w:r w:rsidRPr="00DD004B">
        <w:t>и поля ввода названия тест-системы</w:t>
      </w:r>
      <w:proofErr w:type="gramStart"/>
      <w:r w:rsidR="00CF6CFC">
        <w:t xml:space="preserve"> (</w:t>
      </w:r>
      <w:r w:rsidR="00C70294" w:rsidRPr="00C70294">
        <w:rPr>
          <w:noProof/>
          <w:position w:val="-6"/>
        </w:rPr>
        <w:drawing>
          <wp:inline distT="0" distB="0" distL="0" distR="0">
            <wp:extent cx="2243138" cy="176213"/>
            <wp:effectExtent l="19050" t="0" r="4762" b="0"/>
            <wp:docPr id="245" name="Рисунок 244" descr="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.jp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FC">
        <w:t>)</w:t>
      </w:r>
      <w:r w:rsidRPr="00DD004B">
        <w:t>;</w:t>
      </w:r>
      <w:proofErr w:type="gramEnd"/>
    </w:p>
    <w:p w:rsidR="0056649E" w:rsidRPr="00DD004B" w:rsidRDefault="003764F2" w:rsidP="001136C3">
      <w:pPr>
        <w:pStyle w:val="Norma"/>
        <w:numPr>
          <w:ilvl w:val="0"/>
          <w:numId w:val="16"/>
        </w:numPr>
        <w:tabs>
          <w:tab w:val="clear" w:pos="1004"/>
          <w:tab w:val="num" w:pos="709"/>
        </w:tabs>
        <w:spacing w:line="240" w:lineRule="auto"/>
        <w:ind w:left="142" w:firstLine="425"/>
      </w:pPr>
      <w:r>
        <w:t>клавиши</w:t>
      </w:r>
      <w:r w:rsidR="0056649E" w:rsidRPr="00DD004B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533400" cy="171450"/>
            <wp:effectExtent l="19050" t="0" r="0" b="0"/>
            <wp:docPr id="173" name="Рисунок 173" descr="Создание%20тест-систем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Создание%20тест-системы_04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E" w:rsidRPr="00DD004B">
        <w:t xml:space="preserve">, для выбора названия группы принадлежности ТС из списка уже </w:t>
      </w:r>
      <w:proofErr w:type="gramStart"/>
      <w:r w:rsidR="0056649E" w:rsidRPr="00DD004B">
        <w:t>известных</w:t>
      </w:r>
      <w:proofErr w:type="gramEnd"/>
      <w:r w:rsidR="0056649E" w:rsidRPr="00DD004B">
        <w:t>, и поля ввода нового названия группы</w:t>
      </w:r>
      <w:r w:rsidR="00CF6CFC">
        <w:t xml:space="preserve"> (</w:t>
      </w:r>
      <w:r w:rsidR="00C70294" w:rsidRPr="00C70294">
        <w:rPr>
          <w:noProof/>
          <w:position w:val="-6"/>
        </w:rPr>
        <w:drawing>
          <wp:inline distT="0" distB="0" distL="0" distR="0">
            <wp:extent cx="1395413" cy="171450"/>
            <wp:effectExtent l="19050" t="0" r="0" b="0"/>
            <wp:docPr id="246" name="Рисунок 245" descr="Рис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9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FC">
        <w:t>)</w:t>
      </w:r>
      <w:r w:rsidR="0056649E" w:rsidRPr="00DD004B">
        <w:t>;</w:t>
      </w:r>
    </w:p>
    <w:p w:rsidR="0056649E" w:rsidRPr="00DD004B" w:rsidRDefault="0056649E" w:rsidP="001136C3">
      <w:pPr>
        <w:pStyle w:val="Norma"/>
        <w:numPr>
          <w:ilvl w:val="0"/>
          <w:numId w:val="16"/>
        </w:numPr>
        <w:tabs>
          <w:tab w:val="clear" w:pos="1004"/>
          <w:tab w:val="num" w:pos="709"/>
        </w:tabs>
        <w:spacing w:line="240" w:lineRule="auto"/>
        <w:ind w:left="142" w:firstLine="425"/>
      </w:pPr>
      <w:r w:rsidRPr="00DD004B">
        <w:t xml:space="preserve">кнопка </w:t>
      </w:r>
      <w:r w:rsidR="000512B4">
        <w:rPr>
          <w:noProof/>
          <w:position w:val="-6"/>
        </w:rPr>
        <w:drawing>
          <wp:inline distT="0" distB="0" distL="0" distR="0">
            <wp:extent cx="1076325" cy="171450"/>
            <wp:effectExtent l="19050" t="0" r="9525" b="0"/>
            <wp:docPr id="175" name="Рисунок 175" descr="Создание%20тест-систем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Создание%20тест-системы_0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04B">
        <w:t xml:space="preserve">, для выбора имени разработчика (производителя) ТС из списка уже </w:t>
      </w:r>
      <w:proofErr w:type="gramStart"/>
      <w:r w:rsidRPr="00DD004B">
        <w:t>известных</w:t>
      </w:r>
      <w:proofErr w:type="gramEnd"/>
      <w:r w:rsidR="00CF6CFC">
        <w:t xml:space="preserve"> (</w:t>
      </w:r>
      <w:r w:rsidR="00C70294" w:rsidRPr="00C70294">
        <w:rPr>
          <w:noProof/>
          <w:position w:val="-6"/>
        </w:rPr>
        <w:drawing>
          <wp:inline distT="0" distB="0" distL="0" distR="0">
            <wp:extent cx="1404938" cy="176213"/>
            <wp:effectExtent l="19050" t="0" r="4762" b="0"/>
            <wp:docPr id="250" name="Рисунок 249" descr="Ри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jp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7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CFC">
        <w:t>).</w:t>
      </w:r>
    </w:p>
    <w:p w:rsidR="0045639A" w:rsidRDefault="0045639A">
      <w:pPr>
        <w:pStyle w:val="Norma"/>
      </w:pPr>
      <w:r>
        <w:t xml:space="preserve">Для создания новой ТС в </w:t>
      </w:r>
      <w:r w:rsidR="00CB5E80">
        <w:t>ИНСТРУКЦ</w:t>
      </w:r>
      <w:r>
        <w:t xml:space="preserve">ИИ </w:t>
      </w:r>
      <w:r w:rsidR="00F70554">
        <w:t xml:space="preserve">или наставлении </w:t>
      </w:r>
      <w:r>
        <w:t>должны содержаться следующие данные:</w:t>
      </w:r>
    </w:p>
    <w:p w:rsidR="0045639A" w:rsidRDefault="00884EAE" w:rsidP="001136C3">
      <w:pPr>
        <w:pStyle w:val="Norma"/>
        <w:numPr>
          <w:ilvl w:val="0"/>
          <w:numId w:val="11"/>
        </w:numPr>
        <w:tabs>
          <w:tab w:val="clear" w:pos="1004"/>
          <w:tab w:val="num" w:pos="709"/>
        </w:tabs>
        <w:ind w:left="142" w:firstLine="425"/>
      </w:pPr>
      <w:r>
        <w:t xml:space="preserve">Схема размещения </w:t>
      </w:r>
      <w:proofErr w:type="gramStart"/>
      <w:r>
        <w:t>особых</w:t>
      </w:r>
      <w:proofErr w:type="gramEnd"/>
      <w:r>
        <w:t xml:space="preserve"> проб (схема раскапывания проб) на планшете. Схема обязательна, если метод обработки использует особые пробы!</w:t>
      </w:r>
    </w:p>
    <w:p w:rsidR="00884EAE" w:rsidRDefault="00884EAE" w:rsidP="001136C3">
      <w:pPr>
        <w:pStyle w:val="Norma"/>
        <w:numPr>
          <w:ilvl w:val="0"/>
          <w:numId w:val="11"/>
        </w:numPr>
        <w:tabs>
          <w:tab w:val="clear" w:pos="1004"/>
          <w:tab w:val="num" w:pos="709"/>
        </w:tabs>
        <w:ind w:left="142" w:firstLine="425"/>
      </w:pPr>
      <w:r>
        <w:lastRenderedPageBreak/>
        <w:t>Метод обработки измерений. Прибор поддерживает следующие методы, прим</w:t>
      </w:r>
      <w:r>
        <w:t>е</w:t>
      </w:r>
      <w:r>
        <w:t>няемые в современных ТС отечественных и зарубежных производителей:</w:t>
      </w:r>
    </w:p>
    <w:p w:rsidR="0045639A" w:rsidRDefault="00884EAE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Измерение оптической плотности с сортировкой данных по заданным ди</w:t>
      </w:r>
      <w:r>
        <w:t>а</w:t>
      </w:r>
      <w:r>
        <w:t>пазонам.</w:t>
      </w:r>
    </w:p>
    <w:p w:rsidR="00884EAE" w:rsidRDefault="00884EAE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Качественная оценка по линейной комбинации </w:t>
      </w:r>
      <w:proofErr w:type="gramStart"/>
      <w:r>
        <w:t>особых</w:t>
      </w:r>
      <w:proofErr w:type="gramEnd"/>
      <w:r>
        <w:t xml:space="preserve"> проб с расчетом </w:t>
      </w:r>
      <w:proofErr w:type="spellStart"/>
      <w:r>
        <w:t>ОПкритическое</w:t>
      </w:r>
      <w:proofErr w:type="spellEnd"/>
      <w:r>
        <w:t xml:space="preserve"> или </w:t>
      </w:r>
      <w:r>
        <w:rPr>
          <w:lang w:val="en-US"/>
        </w:rPr>
        <w:t>cut</w:t>
      </w:r>
      <w:r w:rsidRPr="00884EAE">
        <w:t>-</w:t>
      </w:r>
      <w:r>
        <w:rPr>
          <w:lang w:val="en-US"/>
        </w:rPr>
        <w:t>off</w:t>
      </w:r>
      <w:r>
        <w:t xml:space="preserve"> вида:</w:t>
      </w:r>
    </w:p>
    <w:p w:rsidR="002A608A" w:rsidRDefault="00884EAE" w:rsidP="002A608A">
      <w:pPr>
        <w:pStyle w:val="Norma"/>
        <w:jc w:val="center"/>
      </w:pPr>
      <w:proofErr w:type="spellStart"/>
      <w:r>
        <w:t>ОП</w:t>
      </w:r>
      <w:r w:rsidRPr="00736CD0">
        <w:rPr>
          <w:szCs w:val="22"/>
          <w:vertAlign w:val="subscript"/>
        </w:rPr>
        <w:t>кр</w:t>
      </w:r>
      <w:proofErr w:type="spellEnd"/>
      <w:r>
        <w:t xml:space="preserve"> (</w:t>
      </w:r>
      <w:r>
        <w:rPr>
          <w:lang w:val="en-US"/>
        </w:rPr>
        <w:t>cut</w:t>
      </w:r>
      <w:r w:rsidRPr="00884EAE">
        <w:t>-</w:t>
      </w:r>
      <w:r>
        <w:rPr>
          <w:lang w:val="en-US"/>
        </w:rPr>
        <w:t>off</w:t>
      </w:r>
      <w:r>
        <w:t>) = А</w:t>
      </w:r>
      <w:smartTag w:uri="urn:schemas-microsoft-com:office:smarttags" w:element="PersonName">
        <w:r>
          <w:t>*</w:t>
        </w:r>
      </w:smartTag>
      <w:r>
        <w:t>К</w:t>
      </w:r>
      <w:r w:rsidR="00943C4D">
        <w:t>О</w:t>
      </w:r>
      <w:r w:rsidRPr="00884EAE">
        <w:rPr>
          <w:szCs w:val="22"/>
          <w:vertAlign w:val="subscript"/>
        </w:rPr>
        <w:t>1</w:t>
      </w:r>
      <w:proofErr w:type="gramStart"/>
      <w:r>
        <w:t>+В</w:t>
      </w:r>
      <w:proofErr w:type="gramEnd"/>
      <w:smartTag w:uri="urn:schemas-microsoft-com:office:smarttags" w:element="PersonName">
        <w:r>
          <w:t>*</w:t>
        </w:r>
      </w:smartTag>
      <w:r>
        <w:t>КО</w:t>
      </w:r>
      <w:r w:rsidRPr="00884EAE">
        <w:rPr>
          <w:szCs w:val="22"/>
          <w:vertAlign w:val="subscript"/>
        </w:rPr>
        <w:t>2</w:t>
      </w:r>
      <w:r>
        <w:t>+С, где</w:t>
      </w:r>
    </w:p>
    <w:p w:rsidR="002A608A" w:rsidRDefault="00884EAE" w:rsidP="002A608A">
      <w:pPr>
        <w:pStyle w:val="Norma"/>
        <w:ind w:left="1418"/>
      </w:pPr>
      <w:r>
        <w:t>А, В, С – коэффициенты, К</w:t>
      </w:r>
      <w:r w:rsidR="00943C4D">
        <w:t>О</w:t>
      </w:r>
      <w:proofErr w:type="spellStart"/>
      <w:r>
        <w:rPr>
          <w:szCs w:val="22"/>
          <w:vertAlign w:val="subscript"/>
          <w:lang w:val="en-US"/>
        </w:rPr>
        <w:t>i</w:t>
      </w:r>
      <w:proofErr w:type="spellEnd"/>
      <w:r w:rsidRPr="00884EAE">
        <w:t xml:space="preserve"> – </w:t>
      </w:r>
      <w:r>
        <w:t xml:space="preserve">особые пробы типа К+, </w:t>
      </w:r>
      <w:proofErr w:type="gramStart"/>
      <w:r>
        <w:t>К-</w:t>
      </w:r>
      <w:proofErr w:type="gramEnd"/>
      <w:r>
        <w:t xml:space="preserve"> и ïð.</w:t>
      </w:r>
    </w:p>
    <w:p w:rsidR="00884EAE" w:rsidRDefault="002A608A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Количественные </w:t>
      </w:r>
      <w:r w:rsidR="005F454B">
        <w:t xml:space="preserve">методы </w:t>
      </w:r>
      <w:r>
        <w:t>расчет</w:t>
      </w:r>
      <w:r w:rsidR="005F454B">
        <w:t>а</w:t>
      </w:r>
      <w:r>
        <w:t xml:space="preserve"> концентрации </w:t>
      </w:r>
      <w:r w:rsidR="005F454B">
        <w:t>по стандартным (калибр</w:t>
      </w:r>
      <w:r w:rsidR="005F454B">
        <w:t>о</w:t>
      </w:r>
      <w:r w:rsidR="005F454B">
        <w:t>вочным) образцам</w:t>
      </w:r>
      <w:r>
        <w:t>: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before="0" w:line="240" w:lineRule="auto"/>
        <w:ind w:left="1843" w:hanging="425"/>
      </w:pPr>
      <w:r>
        <w:t>кусочно-линейн</w:t>
      </w:r>
      <w:r w:rsidR="00CF6CFC">
        <w:t>ая</w:t>
      </w:r>
      <w:r>
        <w:t xml:space="preserve"> аппроксимаци</w:t>
      </w:r>
      <w:r w:rsidR="00CF6CFC">
        <w:t>я</w:t>
      </w:r>
      <w:r>
        <w:t xml:space="preserve"> в линейных, полулогарифмических </w:t>
      </w:r>
      <w:proofErr w:type="gramStart"/>
      <w:r>
        <w:t>осях</w:t>
      </w:r>
      <w:proofErr w:type="gramEnd"/>
      <w:r>
        <w:t xml:space="preserve"> и осях </w:t>
      </w:r>
      <w:proofErr w:type="spellStart"/>
      <w:r>
        <w:rPr>
          <w:lang w:val="en-US"/>
        </w:rPr>
        <w:t>logit</w:t>
      </w:r>
      <w:proofErr w:type="spellEnd"/>
      <w:r w:rsidRPr="002A608A">
        <w:t>-</w:t>
      </w:r>
      <w:r>
        <w:rPr>
          <w:lang w:val="en-US"/>
        </w:rPr>
        <w:t>log</w:t>
      </w:r>
      <w:r>
        <w:t>;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line="240" w:lineRule="auto"/>
        <w:ind w:left="1843" w:hanging="425"/>
      </w:pPr>
      <w:r>
        <w:t>сплайн</w:t>
      </w:r>
      <w:r w:rsidR="00CF6CFC">
        <w:t>.</w:t>
      </w:r>
      <w:r>
        <w:t xml:space="preserve"> </w:t>
      </w:r>
      <w:r w:rsidR="00CF6CFC">
        <w:t>А</w:t>
      </w:r>
      <w:r>
        <w:t>ппроксимаци</w:t>
      </w:r>
      <w:r w:rsidR="00CF6CFC">
        <w:t xml:space="preserve">я </w:t>
      </w:r>
      <w:r>
        <w:t xml:space="preserve">в линейных, полулогарифмических </w:t>
      </w:r>
      <w:proofErr w:type="gramStart"/>
      <w:r>
        <w:t>осях</w:t>
      </w:r>
      <w:proofErr w:type="gramEnd"/>
      <w:r>
        <w:t xml:space="preserve"> и осях </w:t>
      </w:r>
      <w:proofErr w:type="spellStart"/>
      <w:r>
        <w:rPr>
          <w:lang w:val="en-US"/>
        </w:rPr>
        <w:t>logit</w:t>
      </w:r>
      <w:proofErr w:type="spellEnd"/>
      <w:r w:rsidRPr="002A608A">
        <w:t>-</w:t>
      </w:r>
      <w:r>
        <w:rPr>
          <w:lang w:val="en-US"/>
        </w:rPr>
        <w:t>log</w:t>
      </w:r>
      <w:r>
        <w:t>;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line="240" w:lineRule="auto"/>
        <w:ind w:left="1843" w:hanging="425"/>
      </w:pPr>
      <w:r>
        <w:t>линейн</w:t>
      </w:r>
      <w:r w:rsidR="00CF6CFC">
        <w:t xml:space="preserve">ая </w:t>
      </w:r>
      <w:r>
        <w:t>регресси</w:t>
      </w:r>
      <w:r w:rsidR="00CF6CFC">
        <w:t>я</w:t>
      </w:r>
      <w:r>
        <w:t>;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line="240" w:lineRule="auto"/>
        <w:ind w:left="1843" w:hanging="425"/>
      </w:pPr>
      <w:proofErr w:type="spellStart"/>
      <w:r>
        <w:t>экспотенциальн</w:t>
      </w:r>
      <w:r w:rsidR="00CF6CFC">
        <w:t>ая</w:t>
      </w:r>
      <w:proofErr w:type="spellEnd"/>
      <w:r>
        <w:t xml:space="preserve"> регресси</w:t>
      </w:r>
      <w:r w:rsidR="00CF6CFC">
        <w:t>я</w:t>
      </w:r>
      <w:r>
        <w:t>;</w:t>
      </w:r>
    </w:p>
    <w:p w:rsidR="002A608A" w:rsidRDefault="002A608A" w:rsidP="001136C3">
      <w:pPr>
        <w:pStyle w:val="Norma"/>
        <w:numPr>
          <w:ilvl w:val="2"/>
          <w:numId w:val="11"/>
        </w:numPr>
        <w:tabs>
          <w:tab w:val="clear" w:pos="2444"/>
          <w:tab w:val="num" w:pos="1843"/>
        </w:tabs>
        <w:spacing w:line="240" w:lineRule="auto"/>
        <w:ind w:left="1843" w:hanging="425"/>
      </w:pPr>
      <w:proofErr w:type="spellStart"/>
      <w:proofErr w:type="gramStart"/>
      <w:r>
        <w:rPr>
          <w:lang w:val="en-US"/>
        </w:rPr>
        <w:t>logit</w:t>
      </w:r>
      <w:proofErr w:type="spellEnd"/>
      <w:r w:rsidRPr="002A608A">
        <w:t>-</w:t>
      </w:r>
      <w:r>
        <w:rPr>
          <w:lang w:val="en-US"/>
        </w:rPr>
        <w:t>log</w:t>
      </w:r>
      <w:proofErr w:type="gramEnd"/>
      <w:r w:rsidRPr="002A608A">
        <w:t xml:space="preserve"> </w:t>
      </w:r>
      <w:r>
        <w:t>регресси</w:t>
      </w:r>
      <w:r w:rsidR="00CF6CFC">
        <w:t>я</w:t>
      </w:r>
      <w:r>
        <w:t>.</w:t>
      </w:r>
    </w:p>
    <w:p w:rsidR="005F454B" w:rsidRDefault="005F454B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Коэффициент выхода гормона – количественный метод, в </w:t>
      </w:r>
      <w:proofErr w:type="gramStart"/>
      <w:r>
        <w:t>котором</w:t>
      </w:r>
      <w:proofErr w:type="gramEnd"/>
      <w:r>
        <w:t xml:space="preserve"> рассч</w:t>
      </w:r>
      <w:r>
        <w:t>и</w:t>
      </w:r>
      <w:r>
        <w:t>тывается концентрация по стандартным образцам, а результат корре</w:t>
      </w:r>
      <w:r w:rsidR="00CF6CFC">
        <w:t>кт</w:t>
      </w:r>
      <w:r>
        <w:t>ируется с учетом коэффициента выхода гормона. Подробное описание формул Вы можете найти в ТС: «М.А.В.» -</w:t>
      </w:r>
      <w:r w:rsidRPr="005F454B">
        <w:t>&gt;</w:t>
      </w:r>
      <w:r>
        <w:t xml:space="preserve"> «Гормоны» -</w:t>
      </w:r>
      <w:r w:rsidRPr="005F454B">
        <w:t>&gt;</w:t>
      </w:r>
      <w:r>
        <w:t xml:space="preserve"> «Кортизол </w:t>
      </w:r>
      <w:proofErr w:type="spellStart"/>
      <w:r>
        <w:t>ИФА-АФ-корт</w:t>
      </w:r>
      <w:proofErr w:type="spellEnd"/>
      <w:r>
        <w:t>.»</w:t>
      </w:r>
    </w:p>
    <w:p w:rsidR="002A608A" w:rsidRDefault="002A608A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Оценка коэффициента подавления (</w:t>
      </w:r>
      <w:r w:rsidR="005F454B">
        <w:t>ин</w:t>
      </w:r>
      <w:r>
        <w:t>ги</w:t>
      </w:r>
      <w:r w:rsidR="005F454B">
        <w:t>б</w:t>
      </w:r>
      <w:r>
        <w:t xml:space="preserve">ирования) или универсального </w:t>
      </w:r>
      <w:r w:rsidRPr="00A006C9">
        <w:t>S</w:t>
      </w:r>
      <w:r w:rsidRPr="002A608A">
        <w:t>/</w:t>
      </w:r>
      <w:r w:rsidRPr="00A006C9">
        <w:t>P</w:t>
      </w:r>
      <w:r w:rsidRPr="002A608A">
        <w:t xml:space="preserve"> (</w:t>
      </w:r>
      <w:r w:rsidRPr="00A006C9">
        <w:t>EU</w:t>
      </w:r>
      <w:r w:rsidRPr="002A608A">
        <w:t>)</w:t>
      </w:r>
      <w:r>
        <w:t xml:space="preserve"> соотношения.</w:t>
      </w:r>
    </w:p>
    <w:p w:rsidR="005F454B" w:rsidRDefault="005F454B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Определение титра по одному разведению. Описание метода можно посмо</w:t>
      </w:r>
      <w:r>
        <w:t>т</w:t>
      </w:r>
      <w:r>
        <w:t>реть в ТС: «НПП АВИАК» -</w:t>
      </w:r>
      <w:r w:rsidR="00847370" w:rsidRPr="00847370">
        <w:t>&gt;</w:t>
      </w:r>
      <w:r>
        <w:t xml:space="preserve"> «Болезни птиц» -</w:t>
      </w:r>
      <w:r w:rsidR="00847370" w:rsidRPr="00847370">
        <w:t>&gt;</w:t>
      </w:r>
      <w:r>
        <w:t xml:space="preserve"> «</w:t>
      </w:r>
      <w:proofErr w:type="spellStart"/>
      <w:r>
        <w:t>Инфек</w:t>
      </w:r>
      <w:proofErr w:type="spellEnd"/>
      <w:r>
        <w:t xml:space="preserve">. </w:t>
      </w:r>
      <w:proofErr w:type="spellStart"/>
      <w:r>
        <w:t>бурсальная</w:t>
      </w:r>
      <w:proofErr w:type="spellEnd"/>
      <w:r>
        <w:t xml:space="preserve"> бол. (ИББ)», или в ТС: «</w:t>
      </w:r>
      <w:r w:rsidRPr="00A006C9">
        <w:t>IDEXX</w:t>
      </w:r>
      <w:r>
        <w:t>» -</w:t>
      </w:r>
      <w:r w:rsidR="00847370" w:rsidRPr="00A006C9">
        <w:t>&gt;</w:t>
      </w:r>
      <w:r>
        <w:t xml:space="preserve"> «Болезни птиц» -</w:t>
      </w:r>
      <w:r w:rsidR="00847370" w:rsidRPr="00A006C9">
        <w:t>&gt;</w:t>
      </w:r>
      <w:r>
        <w:t xml:space="preserve"> </w:t>
      </w:r>
      <w:r w:rsidR="00847370">
        <w:t>«Лейкоз (</w:t>
      </w:r>
      <w:proofErr w:type="spellStart"/>
      <w:r w:rsidR="00847370">
        <w:t>аг</w:t>
      </w:r>
      <w:proofErr w:type="spellEnd"/>
      <w:r w:rsidR="00847370">
        <w:t>)».</w:t>
      </w:r>
    </w:p>
    <w:p w:rsidR="005F454B" w:rsidRDefault="005F454B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Парный анализ.</w:t>
      </w:r>
    </w:p>
    <w:p w:rsidR="002A608A" w:rsidRDefault="002A608A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Обработка ТС содержащих различные </w:t>
      </w:r>
      <w:proofErr w:type="spellStart"/>
      <w:r>
        <w:t>иммуносорбентные</w:t>
      </w:r>
      <w:proofErr w:type="spellEnd"/>
      <w:r>
        <w:t xml:space="preserve"> ряды (7 типов с</w:t>
      </w:r>
      <w:r>
        <w:t>о</w:t>
      </w:r>
      <w:r>
        <w:t>отношений между рядами).</w:t>
      </w:r>
    </w:p>
    <w:p w:rsidR="00F70554" w:rsidRDefault="00F70554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Оценка универсального </w:t>
      </w:r>
      <w:r w:rsidRPr="00A006C9">
        <w:t>S</w:t>
      </w:r>
      <w:r w:rsidRPr="002A608A">
        <w:t>/</w:t>
      </w:r>
      <w:r w:rsidRPr="00A006C9">
        <w:t>P</w:t>
      </w:r>
      <w:r w:rsidRPr="002A608A">
        <w:t xml:space="preserve"> (</w:t>
      </w:r>
      <w:r w:rsidRPr="00A006C9">
        <w:t>EU</w:t>
      </w:r>
      <w:r w:rsidRPr="002A608A">
        <w:t>)</w:t>
      </w:r>
      <w:r>
        <w:t xml:space="preserve"> соотношения</w:t>
      </w:r>
      <w:r w:rsidR="00C83E7D">
        <w:t>.</w:t>
      </w:r>
    </w:p>
    <w:p w:rsidR="00C83E7D" w:rsidRDefault="00C83E7D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proofErr w:type="spellStart"/>
      <w:r>
        <w:t>Иммунотурбидиметрия</w:t>
      </w:r>
      <w:proofErr w:type="spellEnd"/>
      <w:r>
        <w:t>.</w:t>
      </w:r>
    </w:p>
    <w:p w:rsidR="00C83E7D" w:rsidRDefault="00C83E7D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Анализ по конечной точке.</w:t>
      </w:r>
    </w:p>
    <w:p w:rsidR="00C83E7D" w:rsidRDefault="00C83E7D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>Анализ по 2-м точкам.</w:t>
      </w:r>
    </w:p>
    <w:p w:rsidR="00C83E7D" w:rsidRDefault="00C83E7D" w:rsidP="001136C3">
      <w:pPr>
        <w:pStyle w:val="Norma"/>
        <w:numPr>
          <w:ilvl w:val="1"/>
          <w:numId w:val="11"/>
        </w:numPr>
        <w:tabs>
          <w:tab w:val="clear" w:pos="1724"/>
          <w:tab w:val="num" w:pos="1134"/>
        </w:tabs>
        <w:ind w:left="567" w:firstLine="284"/>
      </w:pPr>
      <w:r>
        <w:t xml:space="preserve">Анализ по </w:t>
      </w:r>
      <w:r>
        <w:rPr>
          <w:lang w:val="en-US"/>
        </w:rPr>
        <w:t>N</w:t>
      </w:r>
      <w:r>
        <w:t xml:space="preserve"> точкам.</w:t>
      </w:r>
    </w:p>
    <w:p w:rsidR="00A100BA" w:rsidRDefault="00A100BA">
      <w:pPr>
        <w:pStyle w:val="Norma"/>
      </w:pPr>
      <w:r>
        <w:t xml:space="preserve">Процесс создания тест-системы заключается в </w:t>
      </w:r>
      <w:proofErr w:type="gramStart"/>
      <w:r>
        <w:t>заполнении</w:t>
      </w:r>
      <w:proofErr w:type="gramEnd"/>
      <w:r>
        <w:t xml:space="preserve"> граф </w:t>
      </w:r>
      <w:r w:rsidR="00F70554">
        <w:t>«</w:t>
      </w:r>
      <w:r>
        <w:t>анкеты ТС», пр</w:t>
      </w:r>
      <w:r>
        <w:t>е</w:t>
      </w:r>
      <w:r>
        <w:t>доставляемых главным окном «</w:t>
      </w:r>
      <w:r w:rsidRPr="00A100BA">
        <w:rPr>
          <w:rFonts w:ascii="Pragmatica" w:hAnsi="Pragmatica"/>
          <w:b/>
        </w:rPr>
        <w:t>Создание тест-системы</w:t>
      </w:r>
      <w:r>
        <w:t xml:space="preserve">» и двух вспомогательных: </w:t>
      </w:r>
      <w:r>
        <w:lastRenderedPageBreak/>
        <w:t xml:space="preserve">описание метода обработки и интерпретация результатов, вызываемого клавишей </w:t>
      </w:r>
      <w:r w:rsidR="000512B4">
        <w:rPr>
          <w:noProof/>
          <w:position w:val="-24"/>
        </w:rPr>
        <w:drawing>
          <wp:inline distT="0" distB="0" distL="0" distR="0">
            <wp:extent cx="1000125" cy="428625"/>
            <wp:effectExtent l="19050" t="0" r="9525" b="0"/>
            <wp:docPr id="177" name="Рисунок 177" descr="Создание тест-систем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Создание тест-системы_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5B3">
        <w:t xml:space="preserve"> и окна размещения проб, вызываемого соответствующей клавишей.</w:t>
      </w:r>
    </w:p>
    <w:p w:rsidR="00F325B3" w:rsidRDefault="00F325B3">
      <w:pPr>
        <w:pStyle w:val="Norma"/>
      </w:pPr>
      <w:r>
        <w:t>В Вашем распоряжении два способа создания ТС:</w:t>
      </w:r>
    </w:p>
    <w:p w:rsidR="00F325B3" w:rsidRDefault="00F325B3" w:rsidP="001136C3">
      <w:pPr>
        <w:pStyle w:val="Norma"/>
        <w:numPr>
          <w:ilvl w:val="0"/>
          <w:numId w:val="18"/>
        </w:numPr>
        <w:tabs>
          <w:tab w:val="clear" w:pos="284"/>
          <w:tab w:val="num" w:pos="709"/>
        </w:tabs>
        <w:ind w:left="567" w:hanging="283"/>
      </w:pPr>
      <w:r w:rsidRPr="000C6F54">
        <w:rPr>
          <w:i/>
        </w:rPr>
        <w:t>Создание ТС по образцу из базы данных (</w:t>
      </w:r>
      <w:proofErr w:type="gramStart"/>
      <w:r w:rsidRPr="000C6F54">
        <w:rPr>
          <w:i/>
        </w:rPr>
        <w:t>рекомендуемый</w:t>
      </w:r>
      <w:proofErr w:type="gramEnd"/>
      <w:r w:rsidRPr="000C6F54">
        <w:rPr>
          <w:i/>
        </w:rPr>
        <w:t>).</w:t>
      </w:r>
      <w:r>
        <w:t xml:space="preserve"> Этот способ значительно облегчает процесс создания, который во многих случаях будет заключаться только в изменении названия ТС и коррекции некоторых количественных параметров. Список тест-систем для выбора Вы можете открыть клавишей</w:t>
      </w:r>
      <w:r w:rsidR="008735C9" w:rsidRPr="00DD004B">
        <w:t xml:space="preserve"> </w:t>
      </w:r>
      <w:r w:rsidR="008735C9">
        <w:rPr>
          <w:noProof/>
          <w:position w:val="-18"/>
        </w:rPr>
        <w:drawing>
          <wp:inline distT="0" distB="0" distL="0" distR="0">
            <wp:extent cx="352425" cy="342900"/>
            <wp:effectExtent l="19050" t="0" r="9525" b="0"/>
            <wp:docPr id="228" name="Рисунок 68" descr="Текущая тест-система 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кущая тест-система 0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C6F54" w:rsidRDefault="00F325B3" w:rsidP="001136C3">
      <w:pPr>
        <w:pStyle w:val="Norma"/>
        <w:numPr>
          <w:ilvl w:val="0"/>
          <w:numId w:val="18"/>
        </w:numPr>
        <w:tabs>
          <w:tab w:val="clear" w:pos="284"/>
          <w:tab w:val="num" w:pos="709"/>
        </w:tabs>
        <w:ind w:left="567" w:hanging="283"/>
      </w:pPr>
      <w:r w:rsidRPr="000C6F54">
        <w:rPr>
          <w:i/>
        </w:rPr>
        <w:t>Создание ТС заново.</w:t>
      </w:r>
      <w:r>
        <w:t xml:space="preserve"> Необходимость этого способа возникает, если в </w:t>
      </w:r>
      <w:proofErr w:type="gramStart"/>
      <w:r>
        <w:t>списке</w:t>
      </w:r>
      <w:proofErr w:type="gramEnd"/>
      <w:r>
        <w:t xml:space="preserve"> нет, или Вам не известно наличие похожей тест-системы. </w:t>
      </w:r>
      <w:r w:rsidR="002C167B">
        <w:t xml:space="preserve">Заполнение «анкеты ТС» осуществляется по данным, содержащимся в </w:t>
      </w:r>
      <w:r w:rsidR="00CB5E80">
        <w:t>ИНСТРУКЦ</w:t>
      </w:r>
      <w:r w:rsidR="002C167B">
        <w:t xml:space="preserve">ИИ к набору. </w:t>
      </w:r>
      <w:r w:rsidR="000C6F54">
        <w:t>Порядок действий:</w:t>
      </w:r>
    </w:p>
    <w:p w:rsidR="00F325B3" w:rsidRDefault="00C53D6D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Удалите все данные кнопкой </w:t>
      </w:r>
      <w:r w:rsidR="000512B4">
        <w:rPr>
          <w:noProof/>
          <w:position w:val="-6"/>
        </w:rPr>
        <w:drawing>
          <wp:inline distT="0" distB="0" distL="0" distR="0">
            <wp:extent cx="676275" cy="171450"/>
            <wp:effectExtent l="19050" t="0" r="9525" b="0"/>
            <wp:docPr id="179" name="Рисунок 179" descr="Создание тест-системы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Создание тест-системы_1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67B">
        <w:t>.</w:t>
      </w:r>
    </w:p>
    <w:p w:rsidR="000C6F54" w:rsidRDefault="00D45E45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Выберите метод в </w:t>
      </w:r>
      <w:proofErr w:type="gramStart"/>
      <w:r>
        <w:t>соответствии</w:t>
      </w:r>
      <w:proofErr w:type="gramEnd"/>
      <w:r>
        <w:t xml:space="preserve"> с </w:t>
      </w:r>
      <w:r w:rsidR="00416A1B">
        <w:t>т</w:t>
      </w:r>
      <w:r>
        <w:t xml:space="preserve">ребованием </w:t>
      </w:r>
      <w:r w:rsidR="00CB5E80">
        <w:t>ИНСТРУКЦИИ</w:t>
      </w:r>
      <w:r>
        <w:t xml:space="preserve"> из списка, раскрываемого клавишей </w:t>
      </w:r>
      <w:r w:rsidR="000512B4">
        <w:rPr>
          <w:noProof/>
        </w:rPr>
        <w:drawing>
          <wp:inline distT="0" distB="0" distL="0" distR="0">
            <wp:extent cx="1962150" cy="171450"/>
            <wp:effectExtent l="19050" t="0" r="0" b="0"/>
            <wp:docPr id="180" name="Рисунок 180" descr="Создание тест-систем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Создание тест-системы_12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45E45" w:rsidRDefault="00982E62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Вызовите окно с описанием метода для его настройки клавишей </w:t>
      </w:r>
      <w:r w:rsidR="000512B4">
        <w:rPr>
          <w:noProof/>
          <w:position w:val="-24"/>
        </w:rPr>
        <w:drawing>
          <wp:inline distT="0" distB="0" distL="0" distR="0">
            <wp:extent cx="1000125" cy="428625"/>
            <wp:effectExtent l="19050" t="0" r="9525" b="0"/>
            <wp:docPr id="181" name="Рисунок 181" descr="Создание тест-систем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Создание тест-системы_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416A1B">
        <w:t xml:space="preserve"> Введите необходимые параметры, включая параметры инте</w:t>
      </w:r>
      <w:r w:rsidR="00416A1B">
        <w:t>р</w:t>
      </w:r>
      <w:r w:rsidR="00416A1B">
        <w:t>претации результатов.</w:t>
      </w:r>
    </w:p>
    <w:p w:rsidR="00416A1B" w:rsidRDefault="00A350A9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spacing w:before="0"/>
        <w:ind w:left="851" w:hanging="284"/>
      </w:pPr>
      <w:r>
        <w:t>Вызовите окно «</w:t>
      </w:r>
      <w:r w:rsidRPr="00416A1B">
        <w:rPr>
          <w:rFonts w:ascii="Pragmatica" w:hAnsi="Pragmatica"/>
          <w:b/>
        </w:rPr>
        <w:t>Размещение проб</w:t>
      </w:r>
      <w:r>
        <w:t xml:space="preserve">» клавишей </w:t>
      </w:r>
      <w:r w:rsidR="00C70294" w:rsidRPr="00C70294">
        <w:rPr>
          <w:noProof/>
          <w:position w:val="-48"/>
        </w:rPr>
        <w:drawing>
          <wp:inline distT="0" distB="0" distL="0" distR="0">
            <wp:extent cx="1243013" cy="876300"/>
            <wp:effectExtent l="19050" t="0" r="0" b="0"/>
            <wp:docPr id="252" name="Рисунок 251" descr="Ри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.jp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разме</w:t>
      </w:r>
      <w:r>
        <w:t>с</w:t>
      </w:r>
      <w:r>
        <w:t xml:space="preserve">тите особые пробы согласно требованиям </w:t>
      </w:r>
      <w:r w:rsidR="00CB5E80">
        <w:t>ИНСТРУКЦИИ</w:t>
      </w:r>
      <w:r>
        <w:t xml:space="preserve">. </w:t>
      </w:r>
      <w:r w:rsidR="00416A1B">
        <w:t xml:space="preserve">Для стандартов (калибровочных проб) введите значения концентрации. В случае если </w:t>
      </w:r>
      <w:r w:rsidR="00CB5E80">
        <w:t>ИНС</w:t>
      </w:r>
      <w:r w:rsidR="00CB5E80">
        <w:t>Т</w:t>
      </w:r>
      <w:r w:rsidR="00CB5E80">
        <w:t>РУКЦ</w:t>
      </w:r>
      <w:r w:rsidR="00416A1B">
        <w:t>И</w:t>
      </w:r>
      <w:r w:rsidR="00CB5E80">
        <w:t>Я</w:t>
      </w:r>
      <w:r w:rsidR="00416A1B">
        <w:t xml:space="preserve"> содержит указания (условия) учета измерений, введите эти условия для пробы.</w:t>
      </w:r>
    </w:p>
    <w:p w:rsidR="00416A1B" w:rsidRDefault="00E73803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bookmarkStart w:id="70" w:name="_Ref139439487"/>
      <w:r>
        <w:t>Введите название фирмы разработчика ТС (производителя), если он Вам и</w:t>
      </w:r>
      <w:r>
        <w:t>з</w:t>
      </w:r>
      <w:r>
        <w:t xml:space="preserve">вестен. В случае если разработчик есть в списке (вызывается кнопкой </w:t>
      </w:r>
      <w:r w:rsidR="000512B4">
        <w:rPr>
          <w:noProof/>
          <w:position w:val="-6"/>
        </w:rPr>
        <w:drawing>
          <wp:inline distT="0" distB="0" distL="0" distR="0">
            <wp:extent cx="1076325" cy="171450"/>
            <wp:effectExtent l="19050" t="0" r="9525" b="0"/>
            <wp:docPr id="182" name="Рисунок 182" descr="Создание%20тест-систем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Создание%20тест-системы_0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44F">
        <w:t>), выберите его из списка</w:t>
      </w:r>
      <w:r w:rsidR="00381094">
        <w:t>.</w:t>
      </w:r>
      <w:bookmarkEnd w:id="70"/>
    </w:p>
    <w:p w:rsidR="001D544F" w:rsidRDefault="001D544F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bookmarkStart w:id="71" w:name="_Ref139439490"/>
      <w:r>
        <w:t xml:space="preserve">Введите название группы принадлежности ТС – произвольно, но, если Вас устраивает список групп у данного разработчика (вызывается клавишей </w:t>
      </w:r>
      <w:r w:rsidR="000512B4">
        <w:rPr>
          <w:noProof/>
          <w:position w:val="-6"/>
        </w:rPr>
        <w:drawing>
          <wp:inline distT="0" distB="0" distL="0" distR="0">
            <wp:extent cx="533400" cy="171450"/>
            <wp:effectExtent l="19050" t="0" r="0" b="0"/>
            <wp:docPr id="183" name="Рисунок 183" descr="Создание%20тест-систем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Создание%20тест-системы_04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выберите название из списка.</w:t>
      </w:r>
      <w:bookmarkEnd w:id="71"/>
    </w:p>
    <w:p w:rsidR="001D544F" w:rsidRDefault="001D544F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bookmarkStart w:id="72" w:name="_Ref139439493"/>
      <w:r>
        <w:t xml:space="preserve">Введите название ТС. Ввод всех текстовых полей (граф) «анкеты </w:t>
      </w:r>
      <w:r w:rsidR="00AC4FD8">
        <w:t>ТС» осущ</w:t>
      </w:r>
      <w:r w:rsidR="00AC4FD8">
        <w:t>е</w:t>
      </w:r>
      <w:r w:rsidR="00AC4FD8">
        <w:t>ствляется вызовом всплывающей клавиатуры двойным касанием поля ввода.</w:t>
      </w:r>
      <w:bookmarkEnd w:id="72"/>
    </w:p>
    <w:p w:rsidR="00AC4FD8" w:rsidRDefault="00A350A9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lastRenderedPageBreak/>
        <w:t xml:space="preserve">Установите номинал светофильтра, указанного в </w:t>
      </w:r>
      <w:r w:rsidR="00CB5E80">
        <w:t>ИНСТРУКЦ</w:t>
      </w:r>
      <w:r>
        <w:t xml:space="preserve">ИИ, выбрав значение из списка, открываемого клавишей </w:t>
      </w:r>
      <w:r w:rsidR="000512B4">
        <w:rPr>
          <w:noProof/>
          <w:position w:val="-6"/>
        </w:rPr>
        <w:drawing>
          <wp:inline distT="0" distB="0" distL="0" distR="0">
            <wp:extent cx="533400" cy="171450"/>
            <wp:effectExtent l="19050" t="0" r="0" b="0"/>
            <wp:docPr id="184" name="Рисунок 184" descr="Создание тест-систем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Создание тест-системы_13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93CEC" w:rsidRDefault="00D93CEC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Включите применение </w:t>
      </w:r>
      <w:proofErr w:type="spellStart"/>
      <w:r>
        <w:t>референтной</w:t>
      </w:r>
      <w:proofErr w:type="spellEnd"/>
      <w:r>
        <w:t xml:space="preserve"> волны касанием переключателя </w:t>
      </w:r>
      <w:r w:rsidR="000512B4">
        <w:rPr>
          <w:noProof/>
        </w:rPr>
        <w:drawing>
          <wp:inline distT="0" distB="0" distL="0" distR="0">
            <wp:extent cx="1552575" cy="133350"/>
            <wp:effectExtent l="19050" t="0" r="9525" b="0"/>
            <wp:docPr id="185" name="Рисунок 185" descr="Создание тест-системы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Создание тест-системы_0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если этого требует </w:t>
      </w:r>
      <w:r w:rsidR="00CB5E80">
        <w:t>ИНСТРУКЦ</w:t>
      </w:r>
      <w:r>
        <w:t>И</w:t>
      </w:r>
      <w:r w:rsidR="00CB5E80">
        <w:t>Я</w:t>
      </w:r>
      <w:r>
        <w:t>.</w:t>
      </w:r>
    </w:p>
    <w:p w:rsidR="00D93CEC" w:rsidRDefault="00D93CEC" w:rsidP="001136C3">
      <w:pPr>
        <w:pStyle w:val="Norma"/>
        <w:numPr>
          <w:ilvl w:val="1"/>
          <w:numId w:val="18"/>
        </w:numPr>
        <w:tabs>
          <w:tab w:val="clear" w:pos="567"/>
          <w:tab w:val="num" w:pos="1134"/>
        </w:tabs>
        <w:ind w:left="851" w:hanging="284"/>
      </w:pPr>
      <w:r>
        <w:t xml:space="preserve">Сохраните ТС в памяти нажатием клавиши </w:t>
      </w:r>
      <w:r w:rsidR="008611A3">
        <w:rPr>
          <w:noProof/>
          <w:position w:val="-18"/>
        </w:rPr>
        <w:drawing>
          <wp:inline distT="0" distB="0" distL="0" distR="0">
            <wp:extent cx="342900" cy="333375"/>
            <wp:effectExtent l="19050" t="0" r="0" b="0"/>
            <wp:docPr id="233" name="Рисунок 70" descr="Текущая%20тест-система%20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екущая%20тест-система%200_1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381094" w:rsidRDefault="00381094">
      <w:pPr>
        <w:pStyle w:val="Norma"/>
      </w:pPr>
      <w:r w:rsidRPr="00381094">
        <w:rPr>
          <w:b/>
          <w:i/>
        </w:rPr>
        <w:t xml:space="preserve">Внимание! Ввод названий по п.п. </w:t>
      </w:r>
      <w:fldSimple w:instr=" REF _Ref139439487 \r \h  \* MERGEFORMAT ">
        <w:r w:rsidR="00A8525B" w:rsidRPr="00A8525B">
          <w:rPr>
            <w:b/>
            <w:i/>
          </w:rPr>
          <w:t>2.5</w:t>
        </w:r>
      </w:fldSimple>
      <w:r w:rsidRPr="00381094">
        <w:rPr>
          <w:b/>
          <w:i/>
        </w:rPr>
        <w:t xml:space="preserve">, </w:t>
      </w:r>
      <w:fldSimple w:instr=" REF _Ref139439490 \r \h  \* MERGEFORMAT ">
        <w:r w:rsidR="00A8525B" w:rsidRPr="00A8525B">
          <w:rPr>
            <w:b/>
            <w:i/>
          </w:rPr>
          <w:t>2.6</w:t>
        </w:r>
      </w:fldSimple>
      <w:r w:rsidRPr="00381094">
        <w:rPr>
          <w:b/>
          <w:i/>
        </w:rPr>
        <w:t xml:space="preserve">, </w:t>
      </w:r>
      <w:fldSimple w:instr=" REF _Ref139439493 \r \h  \* MERGEFORMAT ">
        <w:r w:rsidR="00A8525B" w:rsidRPr="00A8525B">
          <w:rPr>
            <w:b/>
            <w:i/>
          </w:rPr>
          <w:t>2.7</w:t>
        </w:r>
      </w:fldSimple>
      <w:r w:rsidRPr="00381094">
        <w:rPr>
          <w:b/>
          <w:i/>
        </w:rPr>
        <w:t xml:space="preserve"> является </w:t>
      </w:r>
      <w:r w:rsidRPr="00381094">
        <w:rPr>
          <w:b/>
          <w:i/>
          <w:u w:val="single"/>
        </w:rPr>
        <w:t>обязательным!</w:t>
      </w:r>
      <w:r w:rsidRPr="00381094">
        <w:rPr>
          <w:b/>
          <w:i/>
        </w:rPr>
        <w:t xml:space="preserve"> Т.к. по ним о</w:t>
      </w:r>
      <w:r w:rsidRPr="00381094">
        <w:rPr>
          <w:b/>
          <w:i/>
        </w:rPr>
        <w:t>п</w:t>
      </w:r>
      <w:r w:rsidRPr="00381094">
        <w:rPr>
          <w:b/>
          <w:i/>
        </w:rPr>
        <w:t xml:space="preserve">ределяется место ТС в </w:t>
      </w:r>
      <w:proofErr w:type="gramStart"/>
      <w:r w:rsidRPr="00381094">
        <w:rPr>
          <w:b/>
          <w:i/>
        </w:rPr>
        <w:t>списке</w:t>
      </w:r>
      <w:proofErr w:type="gramEnd"/>
      <w:r w:rsidRPr="00381094">
        <w:rPr>
          <w:b/>
          <w:i/>
        </w:rPr>
        <w:t>.</w:t>
      </w:r>
      <w:r>
        <w:t xml:space="preserve"> </w:t>
      </w:r>
      <w:proofErr w:type="gramStart"/>
      <w:r>
        <w:t>В случае, к примеру, если не известен разработчик ТС, введите собственное название (например:</w:t>
      </w:r>
      <w:proofErr w:type="gramEnd"/>
      <w:r>
        <w:t xml:space="preserve"> </w:t>
      </w:r>
      <w:proofErr w:type="gramStart"/>
      <w:r>
        <w:t>«Неизвестный»).</w:t>
      </w:r>
      <w:proofErr w:type="gramEnd"/>
      <w:r>
        <w:t xml:space="preserve"> По этому признаку Вы на</w:t>
      </w:r>
      <w:r>
        <w:t>й</w:t>
      </w:r>
      <w:r>
        <w:t xml:space="preserve">дете </w:t>
      </w:r>
      <w:proofErr w:type="gramStart"/>
      <w:r>
        <w:t>свою</w:t>
      </w:r>
      <w:proofErr w:type="gramEnd"/>
      <w:r>
        <w:t xml:space="preserve"> ТС в списке.</w:t>
      </w:r>
    </w:p>
    <w:p w:rsidR="00F325B3" w:rsidRPr="00B7069A" w:rsidRDefault="00D93CEC">
      <w:pPr>
        <w:pStyle w:val="Norma"/>
      </w:pPr>
      <w:r>
        <w:t xml:space="preserve">После создания и сохранения ТС рекомендуется вызвать ее в </w:t>
      </w:r>
      <w:proofErr w:type="gramStart"/>
      <w:r>
        <w:t>качестве</w:t>
      </w:r>
      <w:proofErr w:type="gramEnd"/>
      <w:r>
        <w:t xml:space="preserve"> текущей (из окна «</w:t>
      </w:r>
      <w:r w:rsidRPr="00D93CEC">
        <w:rPr>
          <w:rFonts w:ascii="Pragmatica" w:hAnsi="Pragmatica"/>
          <w:b/>
        </w:rPr>
        <w:t>Текущая ТС</w:t>
      </w:r>
      <w:r>
        <w:t>»), проверить правильность введенных данных и провести испыт</w:t>
      </w:r>
      <w:r>
        <w:t>а</w:t>
      </w:r>
      <w:r>
        <w:t>ния. В случае если будут обнаружены ошибки при создании, вызовите эту ТС из сп</w:t>
      </w:r>
      <w:r>
        <w:t>и</w:t>
      </w:r>
      <w:r>
        <w:t>ска в окне «</w:t>
      </w:r>
      <w:r w:rsidRPr="00C41931">
        <w:rPr>
          <w:rFonts w:ascii="Pragmatica" w:hAnsi="Pragmatica"/>
          <w:b/>
        </w:rPr>
        <w:t>Создание ТС</w:t>
      </w:r>
      <w:r>
        <w:t>», проведите необходимые изменения и сохраните её ещё ðàç.</w:t>
      </w:r>
    </w:p>
    <w:p w:rsidR="00D93CEC" w:rsidRDefault="00B7069A">
      <w:pPr>
        <w:pStyle w:val="Norma"/>
      </w:pPr>
      <w:r>
        <w:t xml:space="preserve">Внимание! </w:t>
      </w:r>
      <w:proofErr w:type="gramStart"/>
      <w:r w:rsidR="00A350A9">
        <w:t>В случае если Вы сохраняете ТС, у которой: название ТС, группа пр</w:t>
      </w:r>
      <w:r w:rsidR="00A350A9">
        <w:t>и</w:t>
      </w:r>
      <w:r w:rsidR="00A350A9">
        <w:t>надлежности и наименование разработчика полностью совпадает с уже имеющейся в списке, прибор предупредит Вас об этом и предложит: либо заменить уже имеющуюся ТС, либо отказаться от сохранения (в этом случае Вы можете несколько изменить н</w:t>
      </w:r>
      <w:r w:rsidR="00A350A9">
        <w:t>а</w:t>
      </w:r>
      <w:r w:rsidR="00A350A9">
        <w:t>звание ТС и в списке останется и первоначальная ТС и новая, отличающаяся от нее хотя</w:t>
      </w:r>
      <w:proofErr w:type="gramEnd"/>
      <w:r w:rsidR="00A350A9">
        <w:t xml:space="preserve"> </w:t>
      </w:r>
      <w:proofErr w:type="gramStart"/>
      <w:r>
        <w:t>бы</w:t>
      </w:r>
      <w:proofErr w:type="gramEnd"/>
      <w:r>
        <w:t xml:space="preserve"> названием).</w:t>
      </w:r>
    </w:p>
    <w:p w:rsidR="005E1B48" w:rsidRDefault="005E1B48" w:rsidP="005E1B48">
      <w:pPr>
        <w:pStyle w:val="21"/>
        <w:spacing w:before="0"/>
      </w:pPr>
      <w:bookmarkStart w:id="73" w:name="_Toc436055627"/>
      <w:bookmarkStart w:id="74" w:name="БазаДанныхИзмерений"/>
      <w:r>
        <w:t>БАЗА ДАННЫХ ИЗМЕРЕНИЙ</w:t>
      </w:r>
      <w:bookmarkEnd w:id="73"/>
    </w:p>
    <w:bookmarkEnd w:id="74"/>
    <w:p w:rsidR="001B5EC6" w:rsidRDefault="00A8689E">
      <w:pPr>
        <w:pStyle w:val="Norma"/>
      </w:pPr>
      <w:r>
        <w:rPr>
          <w:noProof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27940</wp:posOffset>
            </wp:positionV>
            <wp:extent cx="714375" cy="1104900"/>
            <wp:effectExtent l="19050" t="0" r="9525" b="0"/>
            <wp:wrapTight wrapText="bothSides">
              <wp:wrapPolygon edited="0">
                <wp:start x="-576" y="0"/>
                <wp:lineTo x="-576" y="21228"/>
                <wp:lineTo x="21888" y="21228"/>
                <wp:lineTo x="21888" y="0"/>
                <wp:lineTo x="-576" y="0"/>
              </wp:wrapPolygon>
            </wp:wrapTight>
            <wp:docPr id="109" name="Рисунок 108" descr="Главное меню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ое меню_04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266065</wp:posOffset>
            </wp:positionV>
            <wp:extent cx="2281555" cy="3819525"/>
            <wp:effectExtent l="19050" t="0" r="4445" b="0"/>
            <wp:wrapTight wrapText="bothSides">
              <wp:wrapPolygon edited="0">
                <wp:start x="-180" y="0"/>
                <wp:lineTo x="-180" y="21546"/>
                <wp:lineTo x="21642" y="21546"/>
                <wp:lineTo x="21642" y="0"/>
                <wp:lineTo x="-180" y="0"/>
              </wp:wrapPolygon>
            </wp:wrapTight>
            <wp:docPr id="96" name="Рисунок 95" descr="База данных измер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 данных измерений.jp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69A">
        <w:t>— к</w:t>
      </w:r>
      <w:r w:rsidR="001B5EC6">
        <w:t>лавиша</w:t>
      </w:r>
      <w:r w:rsidR="009F5C9D">
        <w:t xml:space="preserve"> главного меню</w:t>
      </w:r>
      <w:r w:rsidR="007C33C4">
        <w:t>,</w:t>
      </w:r>
      <w:r w:rsidR="00B7069A">
        <w:t xml:space="preserve"> </w:t>
      </w:r>
      <w:r w:rsidR="001B5EC6">
        <w:t>открыва</w:t>
      </w:r>
      <w:r w:rsidR="007C33C4">
        <w:t>ющая</w:t>
      </w:r>
      <w:r w:rsidR="001B5EC6">
        <w:t xml:space="preserve"> список проведенных Вами и</w:t>
      </w:r>
      <w:r w:rsidR="001B5EC6">
        <w:t>з</w:t>
      </w:r>
      <w:r w:rsidR="001B5EC6">
        <w:t xml:space="preserve">мерений в хронологическом порядке. При переполнении базы </w:t>
      </w:r>
      <w:r w:rsidR="009F5C9D">
        <w:t>новые данные зам</w:t>
      </w:r>
      <w:r w:rsidR="009F5C9D">
        <w:t>е</w:t>
      </w:r>
      <w:r w:rsidR="009F5C9D">
        <w:t>няют</w:t>
      </w:r>
      <w:r w:rsidR="001B5EC6">
        <w:t xml:space="preserve"> самые ранние записи. Всего можно записать </w:t>
      </w:r>
      <w:r w:rsidR="009F5C9D">
        <w:t>75</w:t>
      </w:r>
      <w:r w:rsidR="001B5EC6">
        <w:t>0 измерений.</w:t>
      </w:r>
    </w:p>
    <w:p w:rsidR="001B5EC6" w:rsidRDefault="001B5EC6">
      <w:pPr>
        <w:pStyle w:val="Norma"/>
        <w:widowControl w:val="0"/>
      </w:pPr>
      <w:r>
        <w:t>Нажмите на клавишу «</w:t>
      </w:r>
      <w:r>
        <w:rPr>
          <w:rFonts w:ascii="Pragmatica" w:hAnsi="Pragmatica"/>
          <w:b/>
        </w:rPr>
        <w:t>База данных измерений</w:t>
      </w:r>
      <w:r>
        <w:t xml:space="preserve">», выберите клавишами </w:t>
      </w:r>
      <w:r w:rsidR="000512B4">
        <w:rPr>
          <w:noProof/>
          <w:position w:val="-6"/>
        </w:rPr>
        <w:drawing>
          <wp:inline distT="0" distB="0" distL="0" distR="0">
            <wp:extent cx="180975" cy="180975"/>
            <wp:effectExtent l="19050" t="0" r="9525" b="0"/>
            <wp:docPr id="187" name="Рисунок 187" descr="Клавиатур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Клавиатура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CD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71450" cy="180975"/>
            <wp:effectExtent l="19050" t="0" r="0" b="0"/>
            <wp:docPr id="188" name="Рисунок 188" descr="Клавиатур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Клавиатура_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номер </w:t>
      </w:r>
      <w:r w:rsidR="009F5C9D">
        <w:t>записи</w:t>
      </w:r>
      <w:r>
        <w:t xml:space="preserve"> и нажмите клавишу </w:t>
      </w:r>
      <w:r w:rsidR="00B60114" w:rsidRPr="00B60114">
        <w:rPr>
          <w:noProof/>
          <w:position w:val="-6"/>
        </w:rPr>
        <w:drawing>
          <wp:inline distT="0" distB="0" distL="0" distR="0">
            <wp:extent cx="1200150" cy="171450"/>
            <wp:effectExtent l="19050" t="0" r="0" b="0"/>
            <wp:docPr id="235" name="Рисунок 234" descr="База данных измерени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 данных измерений_1.jp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 появившемся окне </w:t>
      </w:r>
      <w:r w:rsidR="00B60114">
        <w:t>«</w:t>
      </w:r>
      <w:r w:rsidR="00B60114" w:rsidRPr="00D93CEC">
        <w:rPr>
          <w:rFonts w:ascii="Pragmatica" w:hAnsi="Pragmatica"/>
          <w:b/>
        </w:rPr>
        <w:t>Текущая ТС</w:t>
      </w:r>
      <w:r w:rsidR="00B60114">
        <w:t xml:space="preserve">» </w:t>
      </w:r>
      <w:r>
        <w:t xml:space="preserve">можно посмотреть </w:t>
      </w:r>
      <w:r w:rsidR="00B60114">
        <w:t xml:space="preserve">результаты и </w:t>
      </w:r>
      <w:r>
        <w:t xml:space="preserve">их распечатать. </w:t>
      </w:r>
      <w:r w:rsidR="00A350A9">
        <w:t>Вы также можете использовать ТС из базы данных в качестве текущей (</w:t>
      </w:r>
      <w:proofErr w:type="gramStart"/>
      <w:r w:rsidR="00A350A9">
        <w:t>т.е. работать</w:t>
      </w:r>
      <w:proofErr w:type="gramEnd"/>
      <w:r w:rsidR="00A350A9">
        <w:t xml:space="preserve"> с ней), например, использовать «особые» пробы из памяти</w:t>
      </w:r>
      <w:r w:rsidR="00B60114">
        <w:t xml:space="preserve"> нажав клавишу </w:t>
      </w:r>
      <w:r w:rsidR="00B60114" w:rsidRPr="00B60114">
        <w:rPr>
          <w:noProof/>
          <w:position w:val="-6"/>
        </w:rPr>
        <w:drawing>
          <wp:inline distT="0" distB="0" distL="0" distR="0">
            <wp:extent cx="1671638" cy="171450"/>
            <wp:effectExtent l="19050" t="0" r="4762" b="0"/>
            <wp:docPr id="237" name="Рисунок 236" descr="База данных измерени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 данных измерений_2.jp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A9">
        <w:t>.</w:t>
      </w:r>
    </w:p>
    <w:p w:rsidR="001B5EC6" w:rsidRDefault="001B5EC6">
      <w:pPr>
        <w:pStyle w:val="Norma"/>
      </w:pPr>
      <w:r w:rsidRPr="00102811">
        <w:rPr>
          <w:i/>
        </w:rPr>
        <w:t>Внимание!</w:t>
      </w:r>
      <w:r>
        <w:t xml:space="preserve"> Результаты заносятся в базу данных, е</w:t>
      </w:r>
      <w:r>
        <w:t>с</w:t>
      </w:r>
      <w:r>
        <w:t xml:space="preserve">ли </w:t>
      </w:r>
      <w:r w:rsidR="00102811">
        <w:t xml:space="preserve">режим </w:t>
      </w:r>
      <w:proofErr w:type="spellStart"/>
      <w:r w:rsidR="00102811">
        <w:t>автосохранения</w:t>
      </w:r>
      <w:proofErr w:type="spellEnd"/>
      <w:r w:rsidR="00102811">
        <w:t xml:space="preserve"> включен </w:t>
      </w:r>
      <w:r w:rsidR="008611A3" w:rsidRPr="008611A3">
        <w:rPr>
          <w:noProof/>
        </w:rPr>
        <w:drawing>
          <wp:inline distT="0" distB="0" distL="0" distR="0">
            <wp:extent cx="1981200" cy="142875"/>
            <wp:effectExtent l="19050" t="0" r="0" b="0"/>
            <wp:docPr id="234" name="Рисунок 233" descr="Текущая тест-система дубл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ая тест-система дубли_3.jp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811">
        <w:t>.</w:t>
      </w:r>
      <w:r>
        <w:t xml:space="preserve"> </w:t>
      </w:r>
      <w:proofErr w:type="gramStart"/>
      <w:r>
        <w:t>Включается и выкл</w:t>
      </w:r>
      <w:r>
        <w:t>ю</w:t>
      </w:r>
      <w:r>
        <w:lastRenderedPageBreak/>
        <w:t>чается</w:t>
      </w:r>
      <w:proofErr w:type="gramEnd"/>
      <w:r>
        <w:t xml:space="preserve"> этот режим </w:t>
      </w:r>
      <w:r w:rsidR="00102811">
        <w:t>касанием соответствующего пер</w:t>
      </w:r>
      <w:r w:rsidR="00102811">
        <w:t>е</w:t>
      </w:r>
      <w:r w:rsidR="00102811">
        <w:t>ключателя</w:t>
      </w:r>
      <w:r>
        <w:t>.</w:t>
      </w:r>
    </w:p>
    <w:p w:rsidR="00102811" w:rsidRDefault="00102811" w:rsidP="005F73E5">
      <w:pPr>
        <w:pStyle w:val="21"/>
        <w:keepLines/>
        <w:spacing w:before="120"/>
      </w:pPr>
      <w:bookmarkStart w:id="75" w:name="_Toc436055628"/>
      <w:bookmarkStart w:id="76" w:name="ПоверкаИНастройкаПрибора"/>
      <w:r>
        <w:t>ПОВЕРКА И НАСТРОЙКА ПРИБОРА</w:t>
      </w:r>
      <w:bookmarkEnd w:id="75"/>
    </w:p>
    <w:bookmarkEnd w:id="76"/>
    <w:p w:rsidR="007008BC" w:rsidRDefault="00B60114" w:rsidP="007008BC">
      <w:pPr>
        <w:pStyle w:val="Norma"/>
        <w:keepNext/>
      </w:pPr>
      <w:r>
        <w:rPr>
          <w:noProof/>
        </w:rPr>
        <w:drawing>
          <wp:anchor distT="0" distB="0" distL="36195" distR="36195" simplePos="0" relativeHeight="2516700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33655</wp:posOffset>
            </wp:positionV>
            <wp:extent cx="702310" cy="1104900"/>
            <wp:effectExtent l="19050" t="0" r="2540" b="0"/>
            <wp:wrapTight wrapText="bothSides">
              <wp:wrapPolygon edited="0">
                <wp:start x="-586" y="0"/>
                <wp:lineTo x="-586" y="21228"/>
                <wp:lineTo x="21678" y="21228"/>
                <wp:lineTo x="21678" y="0"/>
                <wp:lineTo x="-586" y="0"/>
              </wp:wrapPolygon>
            </wp:wrapTight>
            <wp:docPr id="198" name="Рисунок 100" descr="Главное меню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лавное меню_05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811">
        <w:t>— клавиша главного меню, открывающая доступ к специальным пр</w:t>
      </w:r>
      <w:r w:rsidR="00102811">
        <w:t>о</w:t>
      </w:r>
      <w:r w:rsidR="00102811">
        <w:t>граммам</w:t>
      </w:r>
      <w:r w:rsidR="007008BC">
        <w:t xml:space="preserve"> (окно «</w:t>
      </w:r>
      <w:r w:rsidR="007008BC" w:rsidRPr="007008BC">
        <w:rPr>
          <w:rFonts w:ascii="Pragmatica" w:hAnsi="Pragmatica"/>
          <w:b/>
        </w:rPr>
        <w:t>Поверка</w:t>
      </w:r>
      <w:r w:rsidR="007008BC" w:rsidRPr="00C57258">
        <w:rPr>
          <w:rFonts w:ascii="Pragmatica" w:hAnsi="Pragmatica"/>
          <w:b/>
        </w:rPr>
        <w:t xml:space="preserve"> </w:t>
      </w:r>
      <w:r w:rsidR="007008BC" w:rsidRPr="007008BC">
        <w:rPr>
          <w:rFonts w:ascii="Pragmatica" w:hAnsi="Pragmatica"/>
          <w:b/>
        </w:rPr>
        <w:t>и настройка</w:t>
      </w:r>
      <w:r w:rsidR="007008BC">
        <w:t>»)</w:t>
      </w:r>
      <w:r w:rsidR="00102811">
        <w:t xml:space="preserve">. </w:t>
      </w:r>
      <w:r w:rsidR="00A350A9">
        <w:t>Специальные программы предн</w:t>
      </w:r>
      <w:r w:rsidR="00A350A9">
        <w:t>а</w:t>
      </w:r>
      <w:r w:rsidR="00A350A9">
        <w:t xml:space="preserve">значены в </w:t>
      </w:r>
      <w:proofErr w:type="gramStart"/>
      <w:r w:rsidR="00A350A9">
        <w:t>основном</w:t>
      </w:r>
      <w:proofErr w:type="gramEnd"/>
      <w:r w:rsidR="00A350A9">
        <w:t xml:space="preserve"> для использования разработчиком прибора, а также специально подготовленными лицами, осуществляющими наладку, поверку и настройку прибора.</w:t>
      </w:r>
    </w:p>
    <w:p w:rsidR="007008BC" w:rsidRDefault="005C2BFD" w:rsidP="00BB5ACF">
      <w:pPr>
        <w:pStyle w:val="Norma"/>
        <w:keepNext/>
        <w:spacing w:line="480" w:lineRule="auto"/>
      </w:pPr>
      <w:r>
        <w:rPr>
          <w:noProof/>
        </w:rPr>
        <w:drawing>
          <wp:anchor distT="0" distB="0" distL="36195" distR="36195" simplePos="0" relativeHeight="2516710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</wp:posOffset>
            </wp:positionV>
            <wp:extent cx="2314575" cy="3829050"/>
            <wp:effectExtent l="19050" t="0" r="9525" b="0"/>
            <wp:wrapTight wrapText="bothSides">
              <wp:wrapPolygon edited="0">
                <wp:start x="-178" y="0"/>
                <wp:lineTo x="-178" y="21493"/>
                <wp:lineTo x="21689" y="21493"/>
                <wp:lineTo x="21689" y="0"/>
                <wp:lineTo x="-178" y="0"/>
              </wp:wrapPolygon>
            </wp:wrapTight>
            <wp:docPr id="197" name="Рисунок 101" descr="Поверка и на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оверка и настройка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BC">
        <w:t xml:space="preserve">Без каких-либо ограничений пользователь может использовать только клавишу </w:t>
      </w:r>
      <w:r w:rsidR="000512B4">
        <w:rPr>
          <w:noProof/>
          <w:position w:val="-12"/>
        </w:rPr>
        <w:drawing>
          <wp:inline distT="0" distB="0" distL="0" distR="0">
            <wp:extent cx="381000" cy="285750"/>
            <wp:effectExtent l="19050" t="0" r="0" b="0"/>
            <wp:docPr id="192" name="Рисунок 192" descr="Поверка и настройк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Поверка и настройка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BC">
        <w:t xml:space="preserve">, открывающую доступ к программам </w:t>
      </w:r>
      <w:r w:rsidR="00FC1884">
        <w:t>тестирования прибора.</w:t>
      </w:r>
    </w:p>
    <w:p w:rsidR="00FC1884" w:rsidRDefault="00FC1884" w:rsidP="007008BC">
      <w:pPr>
        <w:pStyle w:val="Norma"/>
        <w:keepNext/>
      </w:pPr>
      <w:r>
        <w:t>Применение программ тестирования может быть очень полезно при более подробном диагностиров</w:t>
      </w:r>
      <w:r>
        <w:t>а</w:t>
      </w:r>
      <w:r>
        <w:t>нии возможных сбоев и неисправностей прибора. Полученная пользователем информация по тестир</w:t>
      </w:r>
      <w:r>
        <w:t>о</w:t>
      </w:r>
      <w:r>
        <w:t xml:space="preserve">ванию может быть полезна изготовителю при </w:t>
      </w:r>
      <w:r w:rsidR="00D36F7B">
        <w:t>ди</w:t>
      </w:r>
      <w:r w:rsidR="00D36F7B">
        <w:t>с</w:t>
      </w:r>
      <w:r w:rsidR="00D36F7B">
        <w:t>танционно</w:t>
      </w:r>
      <w:r>
        <w:t>м диагностировании неисправности</w:t>
      </w:r>
      <w:r w:rsidR="00BB5ACF">
        <w:t>.</w:t>
      </w:r>
    </w:p>
    <w:p w:rsidR="00102811" w:rsidRDefault="00C83E7D" w:rsidP="00102811">
      <w:pPr>
        <w:pStyle w:val="21"/>
        <w:spacing w:before="0"/>
      </w:pPr>
      <w:bookmarkStart w:id="77" w:name="ОписаниеПрограммы"/>
      <w:r>
        <w:br w:type="page"/>
      </w:r>
      <w:r w:rsidR="000512B4">
        <w:rPr>
          <w:noProof/>
        </w:rPr>
        <w:lastRenderedPageBreak/>
        <w:drawing>
          <wp:anchor distT="0" distB="0" distL="36195" distR="36195" simplePos="0" relativeHeight="251673088" behindDoc="1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238760</wp:posOffset>
            </wp:positionV>
            <wp:extent cx="2300605" cy="3815715"/>
            <wp:effectExtent l="19050" t="0" r="4445" b="0"/>
            <wp:wrapTight wrapText="bothSides">
              <wp:wrapPolygon edited="0">
                <wp:start x="-179" y="0"/>
                <wp:lineTo x="-179" y="21460"/>
                <wp:lineTo x="21642" y="21460"/>
                <wp:lineTo x="21642" y="0"/>
                <wp:lineTo x="-179" y="0"/>
              </wp:wrapPolygon>
            </wp:wrapTight>
            <wp:docPr id="196" name="Рисунок 103" descr="Пример подсказки, Описание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ример подсказки, Описание программы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2B4">
        <w:rPr>
          <w:noProof/>
        </w:rPr>
        <w:drawing>
          <wp:anchor distT="0" distB="0" distL="36195" distR="36195" simplePos="0" relativeHeight="2516720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238760</wp:posOffset>
            </wp:positionV>
            <wp:extent cx="709295" cy="1103630"/>
            <wp:effectExtent l="19050" t="0" r="0" b="0"/>
            <wp:wrapTight wrapText="bothSides">
              <wp:wrapPolygon edited="0">
                <wp:start x="-580" y="0"/>
                <wp:lineTo x="-580" y="21252"/>
                <wp:lineTo x="21465" y="21252"/>
                <wp:lineTo x="21465" y="0"/>
                <wp:lineTo x="-580" y="0"/>
              </wp:wrapPolygon>
            </wp:wrapTight>
            <wp:docPr id="53" name="Рисунок 102" descr="Главное меню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Главное меню_06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8" w:name="_Toc436055629"/>
      <w:r w:rsidR="00102811">
        <w:t>ОПИСАНИЕ ПРОГРАММЫ</w:t>
      </w:r>
      <w:bookmarkEnd w:id="77"/>
      <w:bookmarkEnd w:id="78"/>
    </w:p>
    <w:p w:rsidR="00CE1B87" w:rsidRDefault="00FC1884">
      <w:pPr>
        <w:pStyle w:val="Norma"/>
      </w:pPr>
      <w:r>
        <w:t>— клавиша главного меню, откр</w:t>
      </w:r>
      <w:r>
        <w:t>ы</w:t>
      </w:r>
      <w:r>
        <w:t>вающая окно с описанием работы со встроенной подсказкой и инструкцией по работе с прибором. Содержание и</w:t>
      </w:r>
      <w:r>
        <w:t>н</w:t>
      </w:r>
      <w:r>
        <w:t>струкции пополняется от версии к ве</w:t>
      </w:r>
      <w:r>
        <w:t>р</w:t>
      </w:r>
      <w:r>
        <w:t xml:space="preserve">сии </w:t>
      </w:r>
      <w:proofErr w:type="gramStart"/>
      <w:r>
        <w:t>программного</w:t>
      </w:r>
      <w:proofErr w:type="gramEnd"/>
      <w:r>
        <w:t xml:space="preserve"> обеспечения. Приносим изв</w:t>
      </w:r>
      <w:r>
        <w:t>и</w:t>
      </w:r>
      <w:r>
        <w:t>нения за отсутствие встроенной инструкции в ранних версиях, однако прибор дополнительно снабжен встроенной системой подсказки. Для т</w:t>
      </w:r>
      <w:r>
        <w:t>о</w:t>
      </w:r>
      <w:r>
        <w:t>го чтобы воспользоваться встроенной подсказкой, объясняющей поведение</w:t>
      </w:r>
      <w:r w:rsidR="00CE1B87">
        <w:t xml:space="preserve"> некоторых активных графических элементов, коснитесь указкой пикт</w:t>
      </w:r>
      <w:r w:rsidR="00CE1B87">
        <w:t>о</w:t>
      </w:r>
      <w:r w:rsidR="00CE1B87">
        <w:t>граммы</w:t>
      </w:r>
      <w:r w:rsidR="00D44D87">
        <w:t xml:space="preserve"> </w:t>
      </w:r>
      <w:r w:rsidR="000512B4">
        <w:rPr>
          <w:noProof/>
          <w:position w:val="-6"/>
        </w:rPr>
        <w:drawing>
          <wp:inline distT="0" distB="0" distL="0" distR="0">
            <wp:extent cx="152400" cy="161925"/>
            <wp:effectExtent l="19050" t="0" r="0" b="0"/>
            <wp:docPr id="193" name="Рисунок 193" descr="Текущая тест-система 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Текущая тест-система 2_0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B87">
        <w:t>.</w:t>
      </w:r>
    </w:p>
    <w:p w:rsidR="00FC1884" w:rsidRDefault="00CE1B87">
      <w:pPr>
        <w:pStyle w:val="Norma"/>
      </w:pPr>
      <w:r>
        <w:t xml:space="preserve">Пиктограмма примет вид </w:t>
      </w:r>
      <w:r w:rsidR="000512B4">
        <w:rPr>
          <w:noProof/>
          <w:position w:val="-6"/>
        </w:rPr>
        <w:drawing>
          <wp:inline distT="0" distB="0" distL="0" distR="0">
            <wp:extent cx="190500" cy="190500"/>
            <wp:effectExtent l="19050" t="0" r="0" b="0"/>
            <wp:docPr id="194" name="Рисунок 194" descr="Пример%20подсказки,%20Описание%20программ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Пример%20подсказки,%20Описание%20программы_04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(утопленная кнопка) и в </w:t>
      </w:r>
      <w:proofErr w:type="gramStart"/>
      <w:r>
        <w:t>заголовке</w:t>
      </w:r>
      <w:proofErr w:type="gramEnd"/>
      <w:r>
        <w:t xml:space="preserve"> окна появиться надпись </w:t>
      </w:r>
      <w:r w:rsidR="000512B4">
        <w:rPr>
          <w:noProof/>
          <w:position w:val="-6"/>
        </w:rPr>
        <w:drawing>
          <wp:inline distT="0" distB="0" distL="0" distR="0">
            <wp:extent cx="847725" cy="161925"/>
            <wp:effectExtent l="19050" t="0" r="9525" b="0"/>
            <wp:docPr id="195" name="Рисунок 195" descr="Пример подсказки, Описание программ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Пример подсказки, Описание программы_0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подсказки. Касание нужного графического элемента приведет к появлению всплывающего окна с кратким описан</w:t>
      </w:r>
      <w:r>
        <w:t>и</w:t>
      </w:r>
      <w:r>
        <w:t>ем объекта. Для вызова подсказки следующего элемента всю операцию необходимо повторить. Подсказкой снабжаются элементы, которые в ней нуждаются.</w:t>
      </w:r>
    </w:p>
    <w:p w:rsidR="001B5EC6" w:rsidRDefault="001B5EC6">
      <w:pPr>
        <w:pStyle w:val="Norma"/>
        <w:rPr>
          <w:i/>
        </w:rPr>
      </w:pPr>
      <w:r>
        <w:t xml:space="preserve">В этой главе были описаны основные приемы при выборе и настройке прибора на данную тест-систему. Мы надеемся, что Вы, в </w:t>
      </w:r>
      <w:proofErr w:type="gramStart"/>
      <w:r>
        <w:t>основном</w:t>
      </w:r>
      <w:proofErr w:type="gramEnd"/>
      <w:r>
        <w:t>, освоили работу с прибором, но при любых затруднениях звоните нам, наши специалисты окажут Вам квалифиц</w:t>
      </w:r>
      <w:r>
        <w:t>и</w:t>
      </w:r>
      <w:r>
        <w:t>рованную помощь.</w:t>
      </w:r>
      <w:r>
        <w:rPr>
          <w:i/>
        </w:rPr>
        <w:t xml:space="preserve"> Телефоны: </w:t>
      </w:r>
      <w:r w:rsidR="00C05DDA">
        <w:rPr>
          <w:i/>
        </w:rPr>
        <w:t xml:space="preserve">(495) </w:t>
      </w:r>
      <w:r w:rsidR="008C1714">
        <w:rPr>
          <w:i/>
        </w:rPr>
        <w:t>223</w:t>
      </w:r>
      <w:r>
        <w:rPr>
          <w:i/>
        </w:rPr>
        <w:t>-</w:t>
      </w:r>
      <w:r w:rsidR="008C1714">
        <w:rPr>
          <w:i/>
        </w:rPr>
        <w:t>6</w:t>
      </w:r>
      <w:r>
        <w:rPr>
          <w:i/>
        </w:rPr>
        <w:t>8-</w:t>
      </w:r>
      <w:r w:rsidR="008C1714">
        <w:rPr>
          <w:i/>
        </w:rPr>
        <w:t>76</w:t>
      </w:r>
      <w:r>
        <w:rPr>
          <w:i/>
        </w:rPr>
        <w:t xml:space="preserve">, </w:t>
      </w:r>
      <w:r w:rsidR="008C1714">
        <w:rPr>
          <w:i/>
        </w:rPr>
        <w:t>787-43-11</w:t>
      </w:r>
      <w:r>
        <w:rPr>
          <w:i/>
        </w:rPr>
        <w:t xml:space="preserve">, </w:t>
      </w:r>
      <w:r w:rsidR="008C1714">
        <w:rPr>
          <w:i/>
        </w:rPr>
        <w:t>787-43-12</w:t>
      </w:r>
      <w:r>
        <w:rPr>
          <w:i/>
        </w:rPr>
        <w:t>.</w:t>
      </w:r>
    </w:p>
    <w:p w:rsidR="001B5EC6" w:rsidRDefault="001B5EC6">
      <w:pPr>
        <w:pStyle w:val="Norma"/>
        <w:rPr>
          <w:b/>
        </w:rPr>
      </w:pPr>
      <w:r>
        <w:rPr>
          <w:b/>
        </w:rPr>
        <w:t>Мы будем благодарны Вам за любые замечания и предложения по работе прибора. Наша цель: сделать его как можно более удобным и доступным для Вас.</w:t>
      </w:r>
    </w:p>
    <w:p w:rsidR="00DF5987" w:rsidRDefault="00DF5987">
      <w:pPr>
        <w:pStyle w:val="a0"/>
        <w:sectPr w:rsidR="00DF5987" w:rsidSect="007677F2"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Default="001B5EC6">
      <w:pPr>
        <w:pStyle w:val="11"/>
        <w:numPr>
          <w:ilvl w:val="0"/>
          <w:numId w:val="0"/>
        </w:numPr>
        <w:spacing w:before="0"/>
      </w:pPr>
      <w:bookmarkStart w:id="79" w:name="_Toc310061524"/>
      <w:bookmarkStart w:id="80" w:name="_Toc310333524"/>
      <w:bookmarkStart w:id="81" w:name="_Toc436055630"/>
      <w:bookmarkStart w:id="82" w:name="принтер"/>
      <w:r>
        <w:lastRenderedPageBreak/>
        <w:t>РАБОТА С ПРИНТЕРОМ</w:t>
      </w:r>
      <w:bookmarkEnd w:id="79"/>
      <w:bookmarkEnd w:id="80"/>
      <w:bookmarkEnd w:id="81"/>
    </w:p>
    <w:bookmarkEnd w:id="82"/>
    <w:p w:rsidR="001B5EC6" w:rsidRPr="001F384C" w:rsidRDefault="001B5EC6">
      <w:pPr>
        <w:pStyle w:val="FR1"/>
        <w:jc w:val="center"/>
        <w:rPr>
          <w:rFonts w:ascii="TimesET" w:hAnsi="TimesET"/>
          <w:sz w:val="26"/>
        </w:rPr>
      </w:pPr>
      <w:r>
        <w:rPr>
          <w:rFonts w:ascii="TimesET" w:hAnsi="TimesET"/>
          <w:sz w:val="26"/>
        </w:rPr>
        <w:t>Краткая инструкция по использованию</w:t>
      </w:r>
      <w:r w:rsidRPr="00FB1AD3">
        <w:rPr>
          <w:rFonts w:ascii="TimesET" w:hAnsi="TimesET"/>
          <w:sz w:val="26"/>
        </w:rPr>
        <w:t xml:space="preserve"> </w:t>
      </w:r>
      <w:r>
        <w:rPr>
          <w:rFonts w:ascii="TimesET" w:hAnsi="TimesET"/>
          <w:b/>
        </w:rPr>
        <w:t xml:space="preserve">принтера </w:t>
      </w:r>
      <w:r w:rsidR="00283929">
        <w:rPr>
          <w:rFonts w:ascii="TimesET" w:hAnsi="TimesET"/>
          <w:b/>
          <w:lang w:val="en-US"/>
        </w:rPr>
        <w:t>Epson</w:t>
      </w:r>
      <w:r w:rsidR="00283929" w:rsidRPr="00283929">
        <w:rPr>
          <w:rFonts w:ascii="TimesET" w:hAnsi="TimesET"/>
          <w:b/>
        </w:rPr>
        <w:t xml:space="preserve"> </w:t>
      </w:r>
      <w:r w:rsidR="00283929">
        <w:rPr>
          <w:rFonts w:ascii="TimesET" w:hAnsi="TimesET"/>
          <w:b/>
          <w:lang w:val="en-US"/>
        </w:rPr>
        <w:t>LX</w:t>
      </w:r>
      <w:r w:rsidR="00283929" w:rsidRPr="00283929">
        <w:rPr>
          <w:rFonts w:ascii="TimesET" w:hAnsi="TimesET"/>
          <w:b/>
        </w:rPr>
        <w:t>-3</w:t>
      </w:r>
      <w:r w:rsidR="001F384C">
        <w:rPr>
          <w:rFonts w:ascii="TimesET" w:hAnsi="TimesET"/>
          <w:b/>
        </w:rPr>
        <w:t>50</w:t>
      </w:r>
    </w:p>
    <w:p w:rsidR="001B5EC6" w:rsidRDefault="001B5EC6">
      <w:pPr>
        <w:spacing w:before="120" w:line="221" w:lineRule="auto"/>
        <w:ind w:firstLine="284"/>
        <w:rPr>
          <w:rFonts w:ascii="Arial" w:hAnsi="Arial"/>
          <w:sz w:val="24"/>
        </w:rPr>
      </w:pPr>
      <w:r w:rsidRPr="003227E7">
        <w:rPr>
          <w:rFonts w:ascii="Arial" w:hAnsi="Arial"/>
          <w:sz w:val="24"/>
        </w:rPr>
        <w:t>В данном разделе изложена краткая инструкция по работе с указанным принт</w:t>
      </w:r>
      <w:r w:rsidRPr="003227E7">
        <w:rPr>
          <w:rFonts w:ascii="Arial" w:hAnsi="Arial"/>
          <w:sz w:val="24"/>
        </w:rPr>
        <w:t>е</w:t>
      </w:r>
      <w:r w:rsidRPr="003227E7">
        <w:rPr>
          <w:rFonts w:ascii="Arial" w:hAnsi="Arial"/>
          <w:sz w:val="24"/>
        </w:rPr>
        <w:t xml:space="preserve">ром. </w:t>
      </w:r>
      <w:r w:rsidRPr="00C212D5">
        <w:rPr>
          <w:rFonts w:ascii="Arial" w:hAnsi="Arial"/>
          <w:b/>
          <w:color w:val="0070C0"/>
          <w:sz w:val="24"/>
        </w:rPr>
        <w:t xml:space="preserve">Более подробно о работе с принтером можно узнать из прилагаемого </w:t>
      </w:r>
      <w:r w:rsidRPr="00C212D5">
        <w:rPr>
          <w:rFonts w:ascii="Arial" w:hAnsi="Arial"/>
          <w:b/>
          <w:color w:val="0070C0"/>
          <w:sz w:val="24"/>
          <w:lang w:val="en-US"/>
        </w:rPr>
        <w:t>CD</w:t>
      </w:r>
      <w:r w:rsidRPr="00C212D5">
        <w:rPr>
          <w:rFonts w:ascii="Arial" w:hAnsi="Arial"/>
          <w:b/>
          <w:color w:val="0070C0"/>
          <w:sz w:val="24"/>
        </w:rPr>
        <w:t xml:space="preserve">-диска или </w:t>
      </w:r>
      <w:r w:rsidR="00F54584" w:rsidRPr="00C212D5">
        <w:rPr>
          <w:rFonts w:ascii="Arial" w:hAnsi="Arial"/>
          <w:b/>
          <w:color w:val="0070C0"/>
          <w:sz w:val="24"/>
        </w:rPr>
        <w:t xml:space="preserve">на сайте производителя </w:t>
      </w:r>
      <w:r w:rsidRPr="00C212D5">
        <w:rPr>
          <w:rFonts w:ascii="Arial" w:hAnsi="Arial"/>
          <w:b/>
          <w:color w:val="0070C0"/>
          <w:sz w:val="24"/>
        </w:rPr>
        <w:t>принтер</w:t>
      </w:r>
      <w:r w:rsidR="00F54584" w:rsidRPr="00C212D5">
        <w:rPr>
          <w:rFonts w:ascii="Arial" w:hAnsi="Arial"/>
          <w:b/>
          <w:color w:val="0070C0"/>
          <w:sz w:val="24"/>
        </w:rPr>
        <w:t>а</w:t>
      </w:r>
      <w:r w:rsidR="00283929" w:rsidRPr="00283929">
        <w:rPr>
          <w:rFonts w:ascii="Arial" w:hAnsi="Arial"/>
          <w:b/>
          <w:color w:val="0070C0"/>
          <w:sz w:val="24"/>
        </w:rPr>
        <w:t xml:space="preserve"> (</w:t>
      </w:r>
      <w:hyperlink r:id="rId177" w:history="1">
        <w:r w:rsidR="00283929" w:rsidRPr="001A4C96">
          <w:rPr>
            <w:rStyle w:val="af5"/>
            <w:rFonts w:ascii="Arial" w:hAnsi="Arial"/>
            <w:b/>
            <w:sz w:val="24"/>
            <w:lang w:val="en-US"/>
          </w:rPr>
          <w:t>http</w:t>
        </w:r>
        <w:r w:rsidR="00283929" w:rsidRPr="001A4C96">
          <w:rPr>
            <w:rStyle w:val="af5"/>
            <w:rFonts w:ascii="Arial" w:hAnsi="Arial"/>
            <w:b/>
            <w:sz w:val="24"/>
          </w:rPr>
          <w:t>://</w:t>
        </w:r>
        <w:proofErr w:type="spellStart"/>
        <w:r w:rsidR="00283929" w:rsidRPr="001A4C96">
          <w:rPr>
            <w:rStyle w:val="af5"/>
            <w:rFonts w:ascii="Arial" w:hAnsi="Arial"/>
            <w:b/>
            <w:sz w:val="24"/>
            <w:lang w:val="en-US"/>
          </w:rPr>
          <w:t>epson</w:t>
        </w:r>
        <w:proofErr w:type="spellEnd"/>
        <w:r w:rsidR="00283929" w:rsidRPr="001A4C96">
          <w:rPr>
            <w:rStyle w:val="af5"/>
            <w:rFonts w:ascii="Arial" w:hAnsi="Arial"/>
            <w:b/>
            <w:sz w:val="24"/>
          </w:rPr>
          <w:t>.</w:t>
        </w:r>
        <w:r w:rsidR="00283929" w:rsidRPr="001A4C96">
          <w:rPr>
            <w:rStyle w:val="af5"/>
            <w:rFonts w:ascii="Arial" w:hAnsi="Arial"/>
            <w:b/>
            <w:sz w:val="24"/>
            <w:lang w:val="en-US"/>
          </w:rPr>
          <w:t>ru</w:t>
        </w:r>
        <w:r w:rsidR="00283929" w:rsidRPr="001A4C96">
          <w:rPr>
            <w:rStyle w:val="af5"/>
            <w:rFonts w:ascii="Arial" w:hAnsi="Arial"/>
            <w:b/>
            <w:sz w:val="24"/>
          </w:rPr>
          <w:t>/</w:t>
        </w:r>
      </w:hyperlink>
      <w:r w:rsidR="00283929" w:rsidRPr="00283929">
        <w:rPr>
          <w:rFonts w:ascii="Arial" w:hAnsi="Arial"/>
          <w:b/>
          <w:color w:val="0070C0"/>
          <w:sz w:val="24"/>
        </w:rPr>
        <w:t>)</w:t>
      </w:r>
      <w:r w:rsidRPr="00C212D5">
        <w:rPr>
          <w:rFonts w:ascii="Arial" w:hAnsi="Arial"/>
          <w:b/>
          <w:color w:val="0070C0"/>
          <w:sz w:val="24"/>
        </w:rPr>
        <w:t>.</w:t>
      </w:r>
      <w:r w:rsidR="00C212D5" w:rsidRPr="00C212D5">
        <w:rPr>
          <w:rFonts w:ascii="Arial" w:hAnsi="Arial"/>
          <w:sz w:val="24"/>
        </w:rPr>
        <w:t xml:space="preserve"> </w:t>
      </w:r>
      <w:r w:rsidR="00C212D5">
        <w:rPr>
          <w:rFonts w:ascii="Arial" w:hAnsi="Arial"/>
          <w:sz w:val="24"/>
        </w:rPr>
        <w:t xml:space="preserve">Для быстрого начала работы </w:t>
      </w:r>
      <w:r w:rsidR="00C212D5" w:rsidRPr="00C212D5">
        <w:rPr>
          <w:rFonts w:ascii="Arial" w:hAnsi="Arial"/>
          <w:sz w:val="24"/>
        </w:rPr>
        <w:t xml:space="preserve">изучите краткое руководство по установке </w:t>
      </w:r>
      <w:r w:rsidR="00C212D5">
        <w:rPr>
          <w:rFonts w:ascii="Arial" w:hAnsi="Arial"/>
          <w:sz w:val="24"/>
        </w:rPr>
        <w:t>(</w:t>
      </w:r>
      <w:r w:rsidR="00C212D5">
        <w:rPr>
          <w:rFonts w:ascii="Arial" w:hAnsi="Arial"/>
          <w:sz w:val="24"/>
          <w:lang w:val="en-US"/>
        </w:rPr>
        <w:t>quick</w:t>
      </w:r>
      <w:r w:rsidR="00C212D5" w:rsidRPr="00C212D5">
        <w:rPr>
          <w:rFonts w:ascii="Arial" w:hAnsi="Arial"/>
          <w:sz w:val="24"/>
        </w:rPr>
        <w:t xml:space="preserve"> </w:t>
      </w:r>
      <w:r w:rsidR="00C212D5">
        <w:rPr>
          <w:rFonts w:ascii="Arial" w:hAnsi="Arial"/>
          <w:sz w:val="24"/>
          <w:lang w:val="en-US"/>
        </w:rPr>
        <w:t>install</w:t>
      </w:r>
      <w:r w:rsidR="00C212D5" w:rsidRPr="00C212D5">
        <w:rPr>
          <w:rFonts w:ascii="Arial" w:hAnsi="Arial"/>
          <w:sz w:val="24"/>
        </w:rPr>
        <w:t xml:space="preserve"> </w:t>
      </w:r>
      <w:r w:rsidR="00C212D5">
        <w:rPr>
          <w:rFonts w:ascii="Arial" w:hAnsi="Arial"/>
          <w:sz w:val="24"/>
          <w:lang w:val="en-US"/>
        </w:rPr>
        <w:t>guide</w:t>
      </w:r>
      <w:r w:rsidR="00C212D5" w:rsidRPr="00C212D5">
        <w:rPr>
          <w:rFonts w:ascii="Arial" w:hAnsi="Arial"/>
          <w:sz w:val="24"/>
        </w:rPr>
        <w:t xml:space="preserve"> </w:t>
      </w:r>
      <w:r w:rsidR="00C212D5">
        <w:rPr>
          <w:rFonts w:ascii="Arial" w:hAnsi="Arial"/>
          <w:sz w:val="24"/>
        </w:rPr>
        <w:t>листок входящий в комплект принтера)</w:t>
      </w:r>
      <w:r w:rsidR="00C212D5" w:rsidRPr="00C212D5">
        <w:rPr>
          <w:rFonts w:ascii="Arial" w:hAnsi="Arial"/>
          <w:sz w:val="24"/>
        </w:rPr>
        <w:t xml:space="preserve"> и выполните указанные ниже действия.</w:t>
      </w:r>
    </w:p>
    <w:p w:rsidR="00C212D5" w:rsidRDefault="00C212D5" w:rsidP="004B6048">
      <w:pPr>
        <w:pStyle w:val="Default"/>
        <w:spacing w:before="120"/>
        <w:jc w:val="center"/>
        <w:rPr>
          <w:color w:val="auto"/>
          <w:sz w:val="26"/>
          <w:szCs w:val="26"/>
        </w:rPr>
      </w:pPr>
      <w:r>
        <w:rPr>
          <w:rStyle w:val="SC10274502"/>
          <w:color w:val="auto"/>
        </w:rPr>
        <w:t>Установка оборудования</w:t>
      </w:r>
    </w:p>
    <w:p w:rsidR="00C212D5" w:rsidRPr="00C212D5" w:rsidRDefault="00C212D5" w:rsidP="004B6048">
      <w:pPr>
        <w:pStyle w:val="SP1077913"/>
        <w:ind w:left="284"/>
        <w:rPr>
          <w:rFonts w:eastAsia="Times New Roman" w:cs="Times New Roman"/>
          <w:szCs w:val="20"/>
          <w:lang w:eastAsia="ru-RU"/>
        </w:rPr>
      </w:pPr>
      <w:r w:rsidRPr="00C212D5">
        <w:rPr>
          <w:rFonts w:eastAsia="Times New Roman" w:cs="Times New Roman"/>
          <w:szCs w:val="20"/>
          <w:lang w:eastAsia="ru-RU"/>
        </w:rPr>
        <w:t>1.Определите место постоянного расположения устройства.</w:t>
      </w:r>
    </w:p>
    <w:p w:rsidR="00C212D5" w:rsidRPr="00C212D5" w:rsidRDefault="00C212D5" w:rsidP="00EA7136">
      <w:pPr>
        <w:pStyle w:val="SP1078034"/>
        <w:ind w:firstLine="283"/>
        <w:rPr>
          <w:rFonts w:eastAsia="Times New Roman" w:cs="Times New Roman"/>
          <w:szCs w:val="20"/>
          <w:lang w:eastAsia="ru-RU"/>
        </w:rPr>
      </w:pPr>
      <w:r w:rsidRPr="00C212D5">
        <w:rPr>
          <w:rFonts w:eastAsia="Times New Roman" w:cs="Times New Roman"/>
          <w:szCs w:val="20"/>
          <w:lang w:eastAsia="ru-RU"/>
        </w:rPr>
        <w:t xml:space="preserve">Оно должно располагаться на ровной устойчивой поверхности со свободной циркуляцией воздуха. Дополнительное пространство потребуется для открывания крышек и лотков. Устройство должно эксплуатироваться в хорошо проветриваемом </w:t>
      </w:r>
      <w:proofErr w:type="gramStart"/>
      <w:r w:rsidRPr="00C212D5">
        <w:rPr>
          <w:rFonts w:eastAsia="Times New Roman" w:cs="Times New Roman"/>
          <w:szCs w:val="20"/>
          <w:lang w:eastAsia="ru-RU"/>
        </w:rPr>
        <w:t>помещении</w:t>
      </w:r>
      <w:proofErr w:type="gramEnd"/>
      <w:r w:rsidRPr="00C212D5">
        <w:rPr>
          <w:rFonts w:eastAsia="Times New Roman" w:cs="Times New Roman"/>
          <w:szCs w:val="20"/>
          <w:lang w:eastAsia="ru-RU"/>
        </w:rPr>
        <w:t>, вдали от прямых солнечных лучей, источников тепла, холода и влаги. Не устанавливайте его на краю стола.</w:t>
      </w:r>
      <w:r>
        <w:rPr>
          <w:rFonts w:eastAsia="Times New Roman" w:cs="Times New Roman"/>
          <w:szCs w:val="20"/>
          <w:lang w:eastAsia="ru-RU"/>
        </w:rPr>
        <w:t xml:space="preserve"> </w:t>
      </w:r>
      <w:r w:rsidRPr="00C212D5">
        <w:rPr>
          <w:rFonts w:eastAsia="Times New Roman" w:cs="Times New Roman"/>
          <w:szCs w:val="20"/>
          <w:lang w:eastAsia="ru-RU"/>
        </w:rPr>
        <w:t xml:space="preserve">Высокое качество печати гарантируется на высоте до 1 000 м над уровнем моря. Установите устройство на ровной устойчивой поверхности </w:t>
      </w:r>
      <w:proofErr w:type="spellStart"/>
      <w:r w:rsidRPr="00C212D5">
        <w:rPr>
          <w:rFonts w:eastAsia="Times New Roman" w:cs="Times New Roman"/>
          <w:szCs w:val="20"/>
          <w:lang w:eastAsia="ru-RU"/>
        </w:rPr>
        <w:t>c</w:t>
      </w:r>
      <w:proofErr w:type="spellEnd"/>
      <w:r w:rsidRPr="00C212D5">
        <w:rPr>
          <w:rFonts w:eastAsia="Times New Roman" w:cs="Times New Roman"/>
          <w:szCs w:val="20"/>
          <w:lang w:eastAsia="ru-RU"/>
        </w:rPr>
        <w:t xml:space="preserve"> уклоном не более 2 мм. В противном случае может ухудшиться к</w:t>
      </w:r>
      <w:r w:rsidRPr="00C212D5">
        <w:rPr>
          <w:rFonts w:eastAsia="Times New Roman" w:cs="Times New Roman"/>
          <w:szCs w:val="20"/>
          <w:lang w:eastAsia="ru-RU"/>
        </w:rPr>
        <w:t>а</w:t>
      </w:r>
      <w:r w:rsidRPr="00C212D5">
        <w:rPr>
          <w:rFonts w:eastAsia="Times New Roman" w:cs="Times New Roman"/>
          <w:szCs w:val="20"/>
          <w:lang w:eastAsia="ru-RU"/>
        </w:rPr>
        <w:t>чество печати.</w:t>
      </w:r>
    </w:p>
    <w:p w:rsidR="00C212D5" w:rsidRPr="00C212D5" w:rsidRDefault="00C212D5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C212D5">
        <w:rPr>
          <w:rFonts w:eastAsia="Times New Roman" w:cs="Times New Roman"/>
          <w:szCs w:val="20"/>
          <w:lang w:eastAsia="ru-RU"/>
        </w:rPr>
        <w:t>2.Вскройте упаковку устройства и проверьте ее содержимое.</w:t>
      </w:r>
    </w:p>
    <w:p w:rsidR="00C212D5" w:rsidRPr="00C212D5" w:rsidRDefault="00C212D5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C212D5">
        <w:rPr>
          <w:rFonts w:eastAsia="Times New Roman" w:cs="Times New Roman"/>
          <w:szCs w:val="20"/>
          <w:lang w:eastAsia="ru-RU"/>
        </w:rPr>
        <w:t>3.Снимите с устройства упаковочную ленту.</w:t>
      </w:r>
    </w:p>
    <w:p w:rsidR="00C212D5" w:rsidRPr="00C212D5" w:rsidRDefault="00C74E21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C74E21">
        <w:rPr>
          <w:rFonts w:eastAsia="Times New Roman" w:cs="Times New Roman"/>
          <w:szCs w:val="20"/>
          <w:lang w:eastAsia="ru-RU"/>
        </w:rPr>
        <w:t>4</w:t>
      </w:r>
      <w:r w:rsidR="00C212D5" w:rsidRPr="00C212D5">
        <w:rPr>
          <w:rFonts w:eastAsia="Times New Roman" w:cs="Times New Roman"/>
          <w:szCs w:val="20"/>
          <w:lang w:eastAsia="ru-RU"/>
        </w:rPr>
        <w:t>.Загрузите бумагу</w:t>
      </w:r>
      <w:r w:rsidR="00C212D5">
        <w:rPr>
          <w:rFonts w:eastAsia="Times New Roman" w:cs="Times New Roman"/>
          <w:szCs w:val="20"/>
          <w:lang w:eastAsia="ru-RU"/>
        </w:rPr>
        <w:t>.</w:t>
      </w:r>
    </w:p>
    <w:p w:rsidR="00C212D5" w:rsidRPr="00C212D5" w:rsidRDefault="00C74E21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C74E21">
        <w:rPr>
          <w:rFonts w:eastAsia="Times New Roman" w:cs="Times New Roman"/>
          <w:szCs w:val="20"/>
          <w:lang w:eastAsia="ru-RU"/>
        </w:rPr>
        <w:t>5</w:t>
      </w:r>
      <w:r w:rsidR="00C212D5" w:rsidRPr="00C212D5">
        <w:rPr>
          <w:rFonts w:eastAsia="Times New Roman" w:cs="Times New Roman"/>
          <w:szCs w:val="20"/>
          <w:lang w:eastAsia="ru-RU"/>
        </w:rPr>
        <w:t xml:space="preserve">.Подключите все кабели к устройству. </w:t>
      </w:r>
    </w:p>
    <w:p w:rsidR="00C212D5" w:rsidRPr="00C212D5" w:rsidRDefault="00C74E21" w:rsidP="004B6048">
      <w:pPr>
        <w:pStyle w:val="SP1077912"/>
        <w:ind w:left="283"/>
        <w:rPr>
          <w:rFonts w:eastAsia="Times New Roman" w:cs="Times New Roman"/>
          <w:szCs w:val="20"/>
          <w:lang w:eastAsia="ru-RU"/>
        </w:rPr>
      </w:pPr>
      <w:r w:rsidRPr="00757D43">
        <w:rPr>
          <w:rFonts w:eastAsia="Times New Roman" w:cs="Times New Roman"/>
          <w:szCs w:val="20"/>
          <w:lang w:eastAsia="ru-RU"/>
        </w:rPr>
        <w:t>6</w:t>
      </w:r>
      <w:r w:rsidR="00C212D5" w:rsidRPr="00C212D5">
        <w:rPr>
          <w:rFonts w:eastAsia="Times New Roman" w:cs="Times New Roman"/>
          <w:szCs w:val="20"/>
          <w:lang w:eastAsia="ru-RU"/>
        </w:rPr>
        <w:t>.Включите устройство</w:t>
      </w:r>
      <w:r w:rsidR="00C212D5">
        <w:rPr>
          <w:rFonts w:eastAsia="Times New Roman" w:cs="Times New Roman"/>
          <w:szCs w:val="20"/>
          <w:lang w:eastAsia="ru-RU"/>
        </w:rPr>
        <w:t>.</w:t>
      </w:r>
    </w:p>
    <w:p w:rsidR="00C212D5" w:rsidRPr="00C212D5" w:rsidRDefault="00C212D5" w:rsidP="004B6048">
      <w:pPr>
        <w:rPr>
          <w:rFonts w:ascii="Arial" w:hAnsi="Arial"/>
          <w:sz w:val="24"/>
        </w:rPr>
      </w:pPr>
      <w:r w:rsidRPr="00C212D5">
        <w:rPr>
          <w:rFonts w:ascii="Arial" w:hAnsi="Arial"/>
          <w:sz w:val="24"/>
        </w:rPr>
        <w:t>При отсутствии электропитания работа данного устройства невозможна.</w:t>
      </w:r>
    </w:p>
    <w:p w:rsidR="00DA4469" w:rsidRDefault="00283929" w:rsidP="00B55768">
      <w:pPr>
        <w:keepNext/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4"/>
        </w:rPr>
      </w:pPr>
      <w:r>
        <w:rPr>
          <w:rFonts w:ascii="Arial" w:hAnsi="Arial"/>
          <w:b/>
          <w:i/>
          <w:sz w:val="28"/>
          <w:lang w:val="en-US"/>
        </w:rPr>
        <w:t>Epson</w:t>
      </w:r>
      <w:r w:rsidRPr="00283929">
        <w:rPr>
          <w:rFonts w:ascii="Arial" w:hAnsi="Arial"/>
          <w:b/>
          <w:i/>
          <w:sz w:val="28"/>
        </w:rPr>
        <w:t xml:space="preserve"> </w:t>
      </w:r>
      <w:r w:rsidR="00DA4469" w:rsidRPr="002F706E">
        <w:rPr>
          <w:rFonts w:ascii="Arial" w:hAnsi="Arial"/>
          <w:b/>
          <w:i/>
          <w:sz w:val="28"/>
        </w:rPr>
        <w:t>в России</w:t>
      </w:r>
      <w:r w:rsidR="00B55768">
        <w:rPr>
          <w:rFonts w:ascii="Arial" w:hAnsi="Arial"/>
          <w:b/>
          <w:i/>
          <w:sz w:val="28"/>
        </w:rPr>
        <w:t xml:space="preserve">: </w:t>
      </w:r>
      <w:r w:rsidR="00926396" w:rsidRPr="00AF12AF">
        <w:rPr>
          <w:rFonts w:ascii="Arial" w:hAnsi="Arial" w:cs="Arial"/>
          <w:color w:val="000000"/>
          <w:sz w:val="24"/>
        </w:rPr>
        <w:t>Тел</w:t>
      </w:r>
      <w:r w:rsidR="004E27D6">
        <w:rPr>
          <w:rFonts w:ascii="Arial" w:hAnsi="Arial" w:cs="Arial"/>
          <w:color w:val="000000"/>
          <w:sz w:val="24"/>
        </w:rPr>
        <w:t>ефон:</w:t>
      </w:r>
      <w:r w:rsidR="00926396" w:rsidRPr="00AF12AF">
        <w:rPr>
          <w:rFonts w:ascii="Arial" w:hAnsi="Arial" w:cs="Arial"/>
          <w:color w:val="000000"/>
          <w:sz w:val="24"/>
        </w:rPr>
        <w:t xml:space="preserve"> </w:t>
      </w:r>
      <w:r w:rsidRPr="00283929">
        <w:rPr>
          <w:rFonts w:ascii="Arial" w:hAnsi="Arial" w:cs="Arial"/>
          <w:color w:val="000000"/>
          <w:sz w:val="24"/>
        </w:rPr>
        <w:t xml:space="preserve">8-800-200-37-88 </w:t>
      </w:r>
      <w:r w:rsidR="00926396" w:rsidRPr="00AF12AF">
        <w:rPr>
          <w:rFonts w:ascii="Arial" w:hAnsi="Arial" w:cs="Arial"/>
          <w:color w:val="000000"/>
          <w:sz w:val="24"/>
        </w:rPr>
        <w:t>(бесплатно с городских и мобил</w:t>
      </w:r>
      <w:r w:rsidR="00926396" w:rsidRPr="00AF12AF">
        <w:rPr>
          <w:rFonts w:ascii="Arial" w:hAnsi="Arial" w:cs="Arial"/>
          <w:color w:val="000000"/>
          <w:sz w:val="24"/>
        </w:rPr>
        <w:t>ь</w:t>
      </w:r>
      <w:r w:rsidR="00926396" w:rsidRPr="00AF12AF">
        <w:rPr>
          <w:rFonts w:ascii="Arial" w:hAnsi="Arial" w:cs="Arial"/>
          <w:color w:val="000000"/>
          <w:sz w:val="24"/>
        </w:rPr>
        <w:t xml:space="preserve">ных телефонов местных сотовых операторов). Часы работы: </w:t>
      </w:r>
      <w:r w:rsidRPr="00283929">
        <w:rPr>
          <w:rFonts w:ascii="Arial" w:hAnsi="Arial" w:cs="Arial"/>
          <w:color w:val="000000"/>
          <w:sz w:val="24"/>
        </w:rPr>
        <w:t>с 9:00 до 18:00 по м</w:t>
      </w:r>
      <w:r w:rsidRPr="00283929">
        <w:rPr>
          <w:rFonts w:ascii="Arial" w:hAnsi="Arial" w:cs="Arial"/>
          <w:color w:val="000000"/>
          <w:sz w:val="24"/>
        </w:rPr>
        <w:t>о</w:t>
      </w:r>
      <w:r w:rsidRPr="00283929">
        <w:rPr>
          <w:rFonts w:ascii="Arial" w:hAnsi="Arial" w:cs="Arial"/>
          <w:color w:val="000000"/>
          <w:sz w:val="24"/>
        </w:rPr>
        <w:t>сковскому времени, кроме субботы и воскресенья</w:t>
      </w:r>
      <w:r w:rsidR="00926396" w:rsidRPr="00AF12AF">
        <w:rPr>
          <w:rFonts w:ascii="Arial" w:hAnsi="Arial" w:cs="Arial"/>
          <w:color w:val="000000"/>
          <w:sz w:val="24"/>
        </w:rPr>
        <w:t>.</w:t>
      </w:r>
      <w:r w:rsidR="00B55768">
        <w:rPr>
          <w:rFonts w:ascii="Arial" w:hAnsi="Arial" w:cs="Arial"/>
          <w:color w:val="000000"/>
          <w:sz w:val="24"/>
        </w:rPr>
        <w:br/>
      </w:r>
      <w:proofErr w:type="spellStart"/>
      <w:r w:rsidR="00AF12AF" w:rsidRPr="00AF12AF">
        <w:rPr>
          <w:rFonts w:ascii="Arial" w:hAnsi="Arial" w:cs="Arial"/>
          <w:color w:val="000000"/>
          <w:sz w:val="24"/>
        </w:rPr>
        <w:t>Website</w:t>
      </w:r>
      <w:proofErr w:type="spellEnd"/>
      <w:r w:rsidR="00AF12AF" w:rsidRPr="00AF12AF">
        <w:rPr>
          <w:rFonts w:ascii="Arial" w:hAnsi="Arial" w:cs="Arial"/>
          <w:color w:val="000000"/>
          <w:sz w:val="24"/>
        </w:rPr>
        <w:t xml:space="preserve">: </w:t>
      </w:r>
      <w:hyperlink r:id="rId178" w:history="1">
        <w:r w:rsidRPr="00283929">
          <w:rPr>
            <w:rStyle w:val="af5"/>
            <w:rFonts w:ascii="Arial" w:hAnsi="Arial" w:cs="Arial"/>
            <w:b/>
            <w:sz w:val="24"/>
            <w:lang w:val="en-US"/>
          </w:rPr>
          <w:t>http</w:t>
        </w:r>
        <w:r w:rsidRPr="00283929">
          <w:rPr>
            <w:rStyle w:val="af5"/>
            <w:rFonts w:ascii="Arial" w:hAnsi="Arial" w:cs="Arial"/>
            <w:b/>
            <w:sz w:val="24"/>
          </w:rPr>
          <w:t>://</w:t>
        </w:r>
        <w:proofErr w:type="spellStart"/>
        <w:r w:rsidRPr="00283929">
          <w:rPr>
            <w:rStyle w:val="af5"/>
            <w:rFonts w:ascii="Arial" w:hAnsi="Arial" w:cs="Arial"/>
            <w:b/>
            <w:sz w:val="24"/>
            <w:lang w:val="en-US"/>
          </w:rPr>
          <w:t>epson</w:t>
        </w:r>
        <w:proofErr w:type="spellEnd"/>
        <w:r w:rsidRPr="00283929">
          <w:rPr>
            <w:rStyle w:val="af5"/>
            <w:rFonts w:ascii="Arial" w:hAnsi="Arial" w:cs="Arial"/>
            <w:b/>
            <w:sz w:val="24"/>
          </w:rPr>
          <w:t>.</w:t>
        </w:r>
        <w:r w:rsidRPr="00283929">
          <w:rPr>
            <w:rStyle w:val="af5"/>
            <w:rFonts w:ascii="Arial" w:hAnsi="Arial" w:cs="Arial"/>
            <w:b/>
            <w:sz w:val="24"/>
            <w:lang w:val="en-US"/>
          </w:rPr>
          <w:t>ru</w:t>
        </w:r>
        <w:r w:rsidRPr="00283929">
          <w:rPr>
            <w:rStyle w:val="af5"/>
            <w:rFonts w:ascii="Arial" w:hAnsi="Arial" w:cs="Arial"/>
            <w:b/>
            <w:sz w:val="24"/>
          </w:rPr>
          <w:t>/</w:t>
        </w:r>
      </w:hyperlink>
      <w:r w:rsidR="00AF12AF" w:rsidRPr="00AF12AF">
        <w:rPr>
          <w:rFonts w:ascii="Arial" w:hAnsi="Arial" w:cs="Arial"/>
          <w:color w:val="000000"/>
          <w:sz w:val="24"/>
        </w:rPr>
        <w:t>.</w:t>
      </w:r>
    </w:p>
    <w:p w:rsidR="00D7797E" w:rsidRDefault="00D7797E" w:rsidP="00D7797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Внимание!</w:t>
      </w:r>
    </w:p>
    <w:p w:rsidR="00D7797E" w:rsidRPr="00D7797E" w:rsidRDefault="00D7797E" w:rsidP="00D7797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При длительном перерыве в измерениях (более 20-30 мин) принтер перех</w:t>
      </w:r>
      <w:r>
        <w:rPr>
          <w:rFonts w:ascii="Arial" w:hAnsi="Arial" w:cs="Arial"/>
          <w:color w:val="000000"/>
          <w:sz w:val="24"/>
        </w:rPr>
        <w:t>о</w:t>
      </w:r>
      <w:r>
        <w:rPr>
          <w:rFonts w:ascii="Arial" w:hAnsi="Arial" w:cs="Arial"/>
          <w:color w:val="000000"/>
          <w:sz w:val="24"/>
        </w:rPr>
        <w:t>дит в режим экономии энергии. При этом на приборе может появиться надпись «</w:t>
      </w:r>
      <w:r w:rsidRPr="00D7797E">
        <w:rPr>
          <w:rFonts w:ascii="Pragmatica" w:hAnsi="Pragmatica"/>
          <w:b/>
        </w:rPr>
        <w:t>принтер не отвечает</w:t>
      </w:r>
      <w:r>
        <w:rPr>
          <w:rFonts w:ascii="Arial" w:hAnsi="Arial" w:cs="Arial"/>
          <w:color w:val="000000"/>
          <w:sz w:val="24"/>
        </w:rPr>
        <w:t>». В этом случае необходимо выключить принтер, на приб</w:t>
      </w:r>
      <w:r>
        <w:rPr>
          <w:rFonts w:ascii="Arial" w:hAnsi="Arial" w:cs="Arial"/>
          <w:color w:val="000000"/>
          <w:sz w:val="24"/>
        </w:rPr>
        <w:t>о</w:t>
      </w:r>
      <w:r>
        <w:rPr>
          <w:rFonts w:ascii="Arial" w:hAnsi="Arial" w:cs="Arial"/>
          <w:color w:val="000000"/>
          <w:sz w:val="24"/>
        </w:rPr>
        <w:t>ре появится надпись «</w:t>
      </w:r>
      <w:r w:rsidRPr="00D7797E">
        <w:rPr>
          <w:rFonts w:ascii="Pragmatica" w:hAnsi="Pragmatica"/>
          <w:b/>
        </w:rPr>
        <w:t>принтер выключен</w:t>
      </w:r>
      <w:r>
        <w:rPr>
          <w:rFonts w:ascii="Arial" w:hAnsi="Arial" w:cs="Arial"/>
          <w:color w:val="000000"/>
          <w:sz w:val="24"/>
        </w:rPr>
        <w:t>», необходимо включить принтер, на пр</w:t>
      </w:r>
      <w:r>
        <w:rPr>
          <w:rFonts w:ascii="Arial" w:hAnsi="Arial" w:cs="Arial"/>
          <w:color w:val="000000"/>
          <w:sz w:val="24"/>
        </w:rPr>
        <w:t>и</w:t>
      </w:r>
      <w:r>
        <w:rPr>
          <w:rFonts w:ascii="Arial" w:hAnsi="Arial" w:cs="Arial"/>
          <w:color w:val="000000"/>
          <w:sz w:val="24"/>
        </w:rPr>
        <w:t>боре появится надпись «</w:t>
      </w:r>
      <w:r w:rsidRPr="00D7797E">
        <w:rPr>
          <w:rFonts w:ascii="Pragmatica" w:hAnsi="Pragmatica"/>
          <w:b/>
        </w:rPr>
        <w:t>принтер LX-350</w:t>
      </w:r>
      <w:r>
        <w:rPr>
          <w:rFonts w:ascii="Arial" w:hAnsi="Arial" w:cs="Arial"/>
          <w:color w:val="000000"/>
          <w:sz w:val="24"/>
        </w:rPr>
        <w:t>», после этого можно продолжить работу с прибором.</w:t>
      </w:r>
    </w:p>
    <w:p w:rsidR="00D7797E" w:rsidRPr="00AF12AF" w:rsidRDefault="00D7797E" w:rsidP="00B55768">
      <w:pPr>
        <w:keepNext/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4"/>
        </w:rPr>
      </w:pPr>
    </w:p>
    <w:p w:rsidR="00527DD7" w:rsidRDefault="00527DD7" w:rsidP="00527DD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jc w:val="center"/>
        <w:rPr>
          <w:rFonts w:ascii="Arial" w:hAnsi="Arial" w:cs="Arial"/>
          <w:color w:val="000000"/>
          <w:sz w:val="24"/>
        </w:rPr>
      </w:pPr>
      <w:bookmarkStart w:id="83" w:name="_Toc310061525"/>
      <w:bookmarkStart w:id="84" w:name="_Toc310333525"/>
      <w:r>
        <w:rPr>
          <w:rFonts w:ascii="Arial" w:hAnsi="Arial" w:cs="Arial"/>
          <w:color w:val="000000"/>
          <w:sz w:val="24"/>
        </w:rPr>
        <w:t>Внимание!</w:t>
      </w:r>
    </w:p>
    <w:p w:rsidR="00527DD7" w:rsidRPr="00D7797E" w:rsidRDefault="00527DD7" w:rsidP="00527DD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firstLine="567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Производитель не рекомендует одновременное включение режимов</w:t>
      </w:r>
      <w:r w:rsidRPr="00527DD7">
        <w:rPr>
          <w:rFonts w:ascii="Arial" w:hAnsi="Arial" w:cs="Arial"/>
          <w:color w:val="000000"/>
          <w:sz w:val="24"/>
        </w:rPr>
        <w:t xml:space="preserve"> </w:t>
      </w:r>
      <w:r w:rsidRPr="00527DD7"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2133600" cy="161925"/>
            <wp:effectExtent l="19050" t="0" r="0" b="0"/>
            <wp:docPr id="229" name="Рисунок 76" descr="Текущая%20тест-система%200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екущая%20тест-система%200_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DD7">
        <w:rPr>
          <w:rFonts w:ascii="Arial" w:hAnsi="Arial" w:cs="Arial"/>
          <w:color w:val="000000"/>
          <w:sz w:val="24"/>
        </w:rPr>
        <w:t xml:space="preserve"> и </w:t>
      </w:r>
      <w:r w:rsidRPr="00527DD7">
        <w:rPr>
          <w:rFonts w:ascii="Arial" w:hAnsi="Arial" w:cs="Arial"/>
          <w:noProof/>
          <w:color w:val="000000"/>
          <w:sz w:val="24"/>
        </w:rPr>
        <w:drawing>
          <wp:inline distT="0" distB="0" distL="0" distR="0">
            <wp:extent cx="1828800" cy="171450"/>
            <wp:effectExtent l="19050" t="0" r="0" b="0"/>
            <wp:docPr id="232" name="Рисунок 77" descr="Текущая%20тест-система%200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екущая%20тест-система%200_2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7DD7">
        <w:rPr>
          <w:rFonts w:ascii="Arial" w:hAnsi="Arial" w:cs="Arial"/>
          <w:color w:val="000000"/>
          <w:sz w:val="24"/>
        </w:rPr>
        <w:t>, возможно зависание прибора</w:t>
      </w:r>
      <w:r>
        <w:rPr>
          <w:rFonts w:ascii="Arial" w:hAnsi="Arial" w:cs="Arial"/>
          <w:color w:val="000000"/>
          <w:sz w:val="24"/>
        </w:rPr>
        <w:t xml:space="preserve">. Т.е. необходимо чтобы прибор выводил данные </w:t>
      </w:r>
      <w:r w:rsidR="00B02CAD">
        <w:rPr>
          <w:rFonts w:ascii="Arial" w:hAnsi="Arial" w:cs="Arial"/>
          <w:color w:val="000000"/>
          <w:sz w:val="24"/>
        </w:rPr>
        <w:t>в автоматическом реж</w:t>
      </w:r>
      <w:r w:rsidR="00B02CAD">
        <w:rPr>
          <w:rFonts w:ascii="Arial" w:hAnsi="Arial" w:cs="Arial"/>
          <w:color w:val="000000"/>
          <w:sz w:val="24"/>
        </w:rPr>
        <w:t>и</w:t>
      </w:r>
      <w:r w:rsidR="00B02CAD">
        <w:rPr>
          <w:rFonts w:ascii="Arial" w:hAnsi="Arial" w:cs="Arial"/>
          <w:color w:val="000000"/>
          <w:sz w:val="24"/>
        </w:rPr>
        <w:t xml:space="preserve">ме </w:t>
      </w:r>
      <w:r>
        <w:rPr>
          <w:rFonts w:ascii="Arial" w:hAnsi="Arial" w:cs="Arial"/>
          <w:color w:val="000000"/>
          <w:sz w:val="24"/>
        </w:rPr>
        <w:t xml:space="preserve">либо на </w:t>
      </w:r>
      <w:proofErr w:type="gramStart"/>
      <w:r w:rsidR="00B02CAD">
        <w:rPr>
          <w:rFonts w:ascii="Arial" w:hAnsi="Arial" w:cs="Arial"/>
          <w:color w:val="000000"/>
          <w:sz w:val="24"/>
        </w:rPr>
        <w:t>принтер</w:t>
      </w:r>
      <w:proofErr w:type="gramEnd"/>
      <w:r w:rsidR="00B02CAD">
        <w:rPr>
          <w:rFonts w:ascii="Arial" w:hAnsi="Arial" w:cs="Arial"/>
          <w:color w:val="000000"/>
          <w:sz w:val="24"/>
        </w:rPr>
        <w:t xml:space="preserve"> либо на ПК, но не одновременно.</w:t>
      </w:r>
    </w:p>
    <w:p w:rsidR="00527DD7" w:rsidRPr="00AF12AF" w:rsidRDefault="00527DD7" w:rsidP="00527DD7">
      <w:pPr>
        <w:keepNext/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4"/>
        </w:rPr>
      </w:pPr>
    </w:p>
    <w:p w:rsidR="001B5EC6" w:rsidRPr="00527DD7" w:rsidRDefault="001B5EC6">
      <w:pPr>
        <w:pStyle w:val="11"/>
        <w:numPr>
          <w:ilvl w:val="0"/>
          <w:numId w:val="0"/>
        </w:numPr>
        <w:rPr>
          <w:rFonts w:asciiTheme="minorHAnsi" w:hAnsiTheme="minorHAnsi"/>
        </w:rPr>
        <w:sectPr w:rsidR="001B5EC6" w:rsidRPr="00527DD7" w:rsidSect="007677F2">
          <w:headerReference w:type="even" r:id="rId179"/>
          <w:headerReference w:type="default" r:id="rId180"/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Pr="00AA6453" w:rsidRDefault="001B5EC6" w:rsidP="00AA6453">
      <w:pPr>
        <w:pStyle w:val="11"/>
        <w:numPr>
          <w:ilvl w:val="0"/>
          <w:numId w:val="0"/>
        </w:numPr>
        <w:spacing w:before="0"/>
      </w:pPr>
      <w:r>
        <w:lastRenderedPageBreak/>
        <w:br w:type="page"/>
      </w:r>
      <w:bookmarkStart w:id="85" w:name="_Toc436055631"/>
      <w:bookmarkStart w:id="86" w:name="_Toc310061528"/>
      <w:bookmarkStart w:id="87" w:name="_Toc310333527"/>
      <w:bookmarkEnd w:id="83"/>
      <w:bookmarkEnd w:id="84"/>
      <w:r w:rsidR="00165AD6" w:rsidRPr="00AA6453">
        <w:lastRenderedPageBreak/>
        <w:t>ТЕХНИЧЕСКОЕ ОБСЛУЖИВАНИЕ И</w:t>
      </w:r>
      <w:r w:rsidR="001F5A10" w:rsidRPr="00AA6453">
        <w:t xml:space="preserve"> РЕМОНТ</w:t>
      </w:r>
      <w:bookmarkEnd w:id="85"/>
    </w:p>
    <w:p w:rsidR="001B5EC6" w:rsidRDefault="001B5EC6" w:rsidP="001136C3">
      <w:pPr>
        <w:pStyle w:val="Norma"/>
        <w:numPr>
          <w:ilvl w:val="0"/>
          <w:numId w:val="3"/>
        </w:numPr>
      </w:pPr>
      <w:r>
        <w:t>Механизм прибора не требует смазки на весь период эксплуатации.</w:t>
      </w:r>
    </w:p>
    <w:p w:rsidR="001B5EC6" w:rsidRDefault="001B5EC6" w:rsidP="001136C3">
      <w:pPr>
        <w:pStyle w:val="Norma"/>
        <w:numPr>
          <w:ilvl w:val="0"/>
          <w:numId w:val="4"/>
        </w:numPr>
      </w:pPr>
      <w:r>
        <w:t>Не реже одного раза в месяц необходимо протирать спиртовыми растворами стекло под измерительной головкой, для чего поднять откидную крышку на себя и вверх.</w:t>
      </w:r>
    </w:p>
    <w:p w:rsidR="001B5EC6" w:rsidRDefault="001B5EC6" w:rsidP="001136C3">
      <w:pPr>
        <w:pStyle w:val="Norma"/>
        <w:numPr>
          <w:ilvl w:val="0"/>
          <w:numId w:val="5"/>
        </w:numPr>
      </w:pPr>
      <w:r>
        <w:t>Не реже одного раза в три месяца необходимо осторожно без сильного нажима протирать спиртовыми растворами приемную линзу, установленную снизу на измер</w:t>
      </w:r>
      <w:r>
        <w:t>и</w:t>
      </w:r>
      <w:r>
        <w:t>тельной головке (под сменным фильтром).</w:t>
      </w:r>
    </w:p>
    <w:p w:rsidR="00040F7D" w:rsidRDefault="001B5EC6" w:rsidP="001136C3">
      <w:pPr>
        <w:pStyle w:val="Norma"/>
        <w:numPr>
          <w:ilvl w:val="0"/>
          <w:numId w:val="6"/>
        </w:numPr>
      </w:pPr>
      <w:r>
        <w:t>Для увеличения срока службы прибора не оставляйте его без необходимости вкл</w:t>
      </w:r>
      <w:r>
        <w:t>ю</w:t>
      </w:r>
      <w:r>
        <w:t>ченным на длительное время.</w:t>
      </w:r>
    </w:p>
    <w:p w:rsidR="001B5EC6" w:rsidRDefault="001B5EC6" w:rsidP="001136C3">
      <w:pPr>
        <w:pStyle w:val="Norma"/>
        <w:numPr>
          <w:ilvl w:val="0"/>
          <w:numId w:val="6"/>
        </w:numPr>
        <w:rPr>
          <w:b/>
        </w:rPr>
      </w:pPr>
      <w:r w:rsidRPr="00040F7D">
        <w:rPr>
          <w:b/>
        </w:rPr>
        <w:t>Берегите прибор от попадания пыли (особенно открытые части механизма).</w:t>
      </w:r>
    </w:p>
    <w:p w:rsidR="00F05B60" w:rsidRPr="00AA6453" w:rsidRDefault="00F05B60" w:rsidP="001136C3">
      <w:pPr>
        <w:pStyle w:val="Norma"/>
        <w:numPr>
          <w:ilvl w:val="0"/>
          <w:numId w:val="6"/>
        </w:numPr>
        <w:ind w:right="-313"/>
        <w:rPr>
          <w:b/>
        </w:rPr>
      </w:pPr>
      <w:r w:rsidRPr="00AA6453">
        <w:rPr>
          <w:b/>
        </w:rPr>
        <w:t xml:space="preserve">Соблюдайте меры предосторожности, изложенные в одноименном </w:t>
      </w:r>
      <w:proofErr w:type="gramStart"/>
      <w:r w:rsidRPr="00AA6453">
        <w:rPr>
          <w:b/>
        </w:rPr>
        <w:t>разделе</w:t>
      </w:r>
      <w:proofErr w:type="gramEnd"/>
      <w:r w:rsidRPr="00AA6453">
        <w:rPr>
          <w:b/>
        </w:rPr>
        <w:t xml:space="preserve"> настоящей ИЭ.</w:t>
      </w:r>
    </w:p>
    <w:p w:rsidR="00040F7D" w:rsidRDefault="00040F7D" w:rsidP="001136C3">
      <w:pPr>
        <w:pStyle w:val="Norma"/>
        <w:numPr>
          <w:ilvl w:val="0"/>
          <w:numId w:val="6"/>
        </w:numPr>
      </w:pPr>
      <w:r w:rsidRPr="00040F7D">
        <w:rPr>
          <w:b/>
        </w:rPr>
        <w:t>Категорически запрещено оставлять прибор без вставленного фильтра (пыль попадает на оптику внутри прибора).</w:t>
      </w:r>
    </w:p>
    <w:p w:rsidR="001B5EC6" w:rsidRDefault="001B5EC6" w:rsidP="001136C3">
      <w:pPr>
        <w:pStyle w:val="Norma"/>
        <w:numPr>
          <w:ilvl w:val="0"/>
          <w:numId w:val="7"/>
        </w:numPr>
      </w:pPr>
      <w:r>
        <w:rPr>
          <w:b/>
          <w:i/>
        </w:rPr>
        <w:t>Внимание!</w:t>
      </w:r>
      <w:r>
        <w:t xml:space="preserve"> </w:t>
      </w:r>
      <w:r>
        <w:rPr>
          <w:b/>
          <w:i/>
        </w:rPr>
        <w:t>При длительном хранении</w:t>
      </w:r>
      <w:r>
        <w:t xml:space="preserve"> </w:t>
      </w:r>
      <w:r>
        <w:rPr>
          <w:b/>
          <w:i/>
        </w:rPr>
        <w:t xml:space="preserve">приборов в упаковке они должны </w:t>
      </w:r>
      <w:proofErr w:type="gramStart"/>
      <w:r>
        <w:rPr>
          <w:b/>
          <w:i/>
        </w:rPr>
        <w:t>находится</w:t>
      </w:r>
      <w:proofErr w:type="gramEnd"/>
      <w:r>
        <w:rPr>
          <w:b/>
          <w:i/>
        </w:rPr>
        <w:t xml:space="preserve"> в горизонтальном положении, не более 3</w:t>
      </w:r>
      <w:r>
        <w:rPr>
          <w:b/>
          <w:i/>
          <w:vertAlign w:val="superscript"/>
        </w:rPr>
        <w:t>х</w:t>
      </w:r>
      <w:r>
        <w:rPr>
          <w:b/>
          <w:i/>
        </w:rPr>
        <w:t xml:space="preserve"> в одном ряду.</w:t>
      </w:r>
    </w:p>
    <w:p w:rsidR="001B5EC6" w:rsidRPr="00AA6453" w:rsidRDefault="001B5EC6" w:rsidP="00AA6453">
      <w:pPr>
        <w:pStyle w:val="11"/>
        <w:numPr>
          <w:ilvl w:val="0"/>
          <w:numId w:val="0"/>
        </w:numPr>
        <w:spacing w:before="0"/>
        <w:rPr>
          <w:sz w:val="28"/>
        </w:rPr>
      </w:pPr>
      <w:bookmarkStart w:id="88" w:name="_Toc436055632"/>
      <w:r w:rsidRPr="00AA6453">
        <w:rPr>
          <w:sz w:val="28"/>
        </w:rPr>
        <w:t>ВОЗМОЖНЫЕ НЕИСПРАВНОСТИ И СПОСОБЫ ИХ УСТРАНЕНИЯ</w:t>
      </w:r>
      <w:bookmarkEnd w:id="86"/>
      <w:bookmarkEnd w:id="87"/>
      <w:bookmarkEnd w:id="88"/>
    </w:p>
    <w:p w:rsidR="001B5EC6" w:rsidRDefault="001B5EC6">
      <w:pPr>
        <w:pStyle w:val="Norma"/>
      </w:pPr>
      <w:r>
        <w:t>При возникновении любой неисправности в первую очередь необходимо произвести профилак</w:t>
      </w:r>
      <w:r w:rsidR="00E84857">
        <w:t>тику прибора (см. выше начало настоящего раздела</w:t>
      </w:r>
      <w:proofErr w:type="gramStart"/>
      <w:r w:rsidR="00E84857">
        <w:t xml:space="preserve"> </w:t>
      </w:r>
      <w:r>
        <w:t>)</w:t>
      </w:r>
      <w:proofErr w:type="gramEnd"/>
      <w:r>
        <w:t>.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843"/>
        <w:gridCol w:w="3119"/>
        <w:gridCol w:w="4252"/>
      </w:tblGrid>
      <w:tr w:rsidR="001B5EC6">
        <w:trPr>
          <w:cantSplit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B5EC6" w:rsidRDefault="001B5EC6">
            <w:pPr>
              <w:pStyle w:val="Norma"/>
              <w:keepNext/>
              <w:spacing w:line="240" w:lineRule="auto"/>
              <w:ind w:firstLine="0"/>
            </w:pPr>
            <w:r>
              <w:t>Неисправность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Возможная причина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Способ устранения</w:t>
            </w:r>
          </w:p>
        </w:tc>
      </w:tr>
      <w:tr w:rsidR="001B5EC6">
        <w:trPr>
          <w:cantSplit/>
        </w:trPr>
        <w:tc>
          <w:tcPr>
            <w:tcW w:w="1843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B5EC6" w:rsidRDefault="001B5EC6">
            <w:pPr>
              <w:pStyle w:val="Norma"/>
              <w:keepNext/>
              <w:spacing w:line="240" w:lineRule="auto"/>
              <w:ind w:firstLine="0"/>
            </w:pPr>
            <w:r>
              <w:t>Не горит инд</w:t>
            </w:r>
            <w:r>
              <w:t>и</w:t>
            </w:r>
            <w:r>
              <w:t>катор</w:t>
            </w:r>
          </w:p>
        </w:tc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1.</w:t>
            </w:r>
            <w:r>
              <w:tab/>
              <w:t>Отсутствие напряжения в сети.</w:t>
            </w:r>
          </w:p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2.</w:t>
            </w:r>
            <w:r>
              <w:tab/>
              <w:t>Отсутствие контактов с</w:t>
            </w:r>
            <w:r>
              <w:t>е</w:t>
            </w:r>
            <w:r>
              <w:t>тевого провода</w:t>
            </w:r>
          </w:p>
        </w:tc>
        <w:tc>
          <w:tcPr>
            <w:tcW w:w="425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1.</w:t>
            </w:r>
            <w:r>
              <w:tab/>
              <w:t>Проверить наличие напряжения.</w:t>
            </w:r>
          </w:p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2.</w:t>
            </w:r>
            <w:r>
              <w:tab/>
              <w:t>Извлечь сетевой шнур из сетевого разъема прибора и из сети и вставить его снова</w:t>
            </w:r>
          </w:p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</w:pPr>
            <w:r>
              <w:t>3.</w:t>
            </w:r>
            <w:r>
              <w:tab/>
              <w:t>Проверить сетевые предохранители</w:t>
            </w:r>
          </w:p>
        </w:tc>
      </w:tr>
      <w:tr w:rsidR="001F744C">
        <w:trPr>
          <w:cantSplit/>
        </w:trPr>
        <w:tc>
          <w:tcPr>
            <w:tcW w:w="9214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5EC6" w:rsidRDefault="001B5EC6">
            <w:pPr>
              <w:pStyle w:val="Norma"/>
              <w:keepNext/>
              <w:tabs>
                <w:tab w:val="left" w:pos="284"/>
              </w:tabs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Если после устранения возможных причин дефекта или при повторном включении прибора загорается та же надпись, то прибор подлежит ремонту</w:t>
            </w:r>
          </w:p>
        </w:tc>
      </w:tr>
    </w:tbl>
    <w:p w:rsidR="001B5EC6" w:rsidRDefault="001B5EC6">
      <w:pPr>
        <w:pStyle w:val="Norma"/>
        <w:spacing w:before="360"/>
        <w:rPr>
          <w:i/>
        </w:rPr>
      </w:pPr>
      <w:r>
        <w:rPr>
          <w:i/>
        </w:rPr>
        <w:t>Все остальные возможные неисправности не указанные в данной таблице, а также ошибки пользователя при работе с прибором, будут указаны на экране. Если Вам не уд</w:t>
      </w:r>
      <w:r>
        <w:rPr>
          <w:i/>
        </w:rPr>
        <w:t>а</w:t>
      </w:r>
      <w:r>
        <w:rPr>
          <w:i/>
        </w:rPr>
        <w:t xml:space="preserve">ется устранить неисправность в </w:t>
      </w:r>
      <w:proofErr w:type="gramStart"/>
      <w:r>
        <w:rPr>
          <w:i/>
        </w:rPr>
        <w:t>соответствии</w:t>
      </w:r>
      <w:proofErr w:type="gramEnd"/>
      <w:r>
        <w:rPr>
          <w:i/>
        </w:rPr>
        <w:t xml:space="preserve"> с указаниями, обратитесь к нашим сп</w:t>
      </w:r>
      <w:r>
        <w:rPr>
          <w:i/>
        </w:rPr>
        <w:t>е</w:t>
      </w:r>
      <w:r>
        <w:rPr>
          <w:i/>
        </w:rPr>
        <w:t xml:space="preserve">циалистам. Телефоны: </w:t>
      </w:r>
      <w:r w:rsidR="008C1714">
        <w:rPr>
          <w:i/>
        </w:rPr>
        <w:t>(495) 223-68-76, 787-43-11, 787-43-12.</w:t>
      </w:r>
    </w:p>
    <w:p w:rsidR="0021009B" w:rsidRDefault="00F05B60" w:rsidP="0021009B">
      <w:pPr>
        <w:shd w:val="clear" w:color="auto" w:fill="FFFFFF"/>
        <w:autoSpaceDE w:val="0"/>
        <w:autoSpaceDN w:val="0"/>
        <w:adjustRightInd w:val="0"/>
        <w:spacing w:line="288" w:lineRule="auto"/>
        <w:ind w:firstLine="709"/>
        <w:rPr>
          <w:szCs w:val="22"/>
        </w:rPr>
      </w:pPr>
      <w:r w:rsidRPr="00AA6453">
        <w:rPr>
          <w:szCs w:val="22"/>
        </w:rPr>
        <w:t xml:space="preserve">На ремонт  прибор должен быть предъявлен с настоящей ИЭ и официальным документом медицинского учреждения, содержащем описание неисправности и оформленном в установленном порядке. </w:t>
      </w:r>
      <w:proofErr w:type="gramStart"/>
      <w:r w:rsidRPr="00AA6453">
        <w:rPr>
          <w:szCs w:val="22"/>
        </w:rPr>
        <w:t>Ремонт прибора выполняется изготовителем или его уполномоченным сервисным центром, с обязательным соблюдением мер пр</w:t>
      </w:r>
      <w:r w:rsidRPr="00AA6453">
        <w:rPr>
          <w:szCs w:val="22"/>
        </w:rPr>
        <w:t>е</w:t>
      </w:r>
      <w:r w:rsidRPr="00AA6453">
        <w:rPr>
          <w:szCs w:val="22"/>
        </w:rPr>
        <w:t>досторожности, указанных в одноименном разделе настоящей ИЭ.</w:t>
      </w:r>
      <w:proofErr w:type="gramEnd"/>
    </w:p>
    <w:p w:rsidR="0021009B" w:rsidRDefault="00F05B60" w:rsidP="0021009B">
      <w:pPr>
        <w:shd w:val="clear" w:color="auto" w:fill="FFFFFF"/>
        <w:autoSpaceDE w:val="0"/>
        <w:autoSpaceDN w:val="0"/>
        <w:adjustRightInd w:val="0"/>
        <w:spacing w:line="288" w:lineRule="auto"/>
        <w:ind w:firstLine="709"/>
        <w:rPr>
          <w:szCs w:val="22"/>
        </w:rPr>
      </w:pPr>
      <w:r w:rsidRPr="00AA6453">
        <w:rPr>
          <w:szCs w:val="22"/>
        </w:rPr>
        <w:t xml:space="preserve">Ремонт </w:t>
      </w:r>
      <w:r w:rsidR="00E84857" w:rsidRPr="00AA6453">
        <w:rPr>
          <w:szCs w:val="22"/>
        </w:rPr>
        <w:t>приб</w:t>
      </w:r>
      <w:r w:rsidRPr="00AA6453">
        <w:rPr>
          <w:szCs w:val="22"/>
        </w:rPr>
        <w:t>ора проводится по инструкции изготовителя, утвержденной в уст</w:t>
      </w:r>
      <w:r w:rsidRPr="00AA6453">
        <w:rPr>
          <w:szCs w:val="22"/>
        </w:rPr>
        <w:t>а</w:t>
      </w:r>
      <w:r w:rsidRPr="00AA6453">
        <w:rPr>
          <w:szCs w:val="22"/>
        </w:rPr>
        <w:t>новленном порядке.</w:t>
      </w:r>
      <w:r w:rsidR="0021009B" w:rsidRPr="0021009B">
        <w:rPr>
          <w:szCs w:val="22"/>
        </w:rPr>
        <w:t xml:space="preserve"> </w:t>
      </w:r>
    </w:p>
    <w:p w:rsidR="001B5EC6" w:rsidRPr="00F05B60" w:rsidRDefault="001B5EC6">
      <w:pPr>
        <w:pStyle w:val="11"/>
        <w:numPr>
          <w:ilvl w:val="0"/>
          <w:numId w:val="0"/>
        </w:numPr>
        <w:rPr>
          <w:rFonts w:asciiTheme="minorHAnsi" w:hAnsiTheme="minorHAnsi"/>
        </w:rPr>
        <w:sectPr w:rsidR="001B5EC6" w:rsidRPr="00F05B60" w:rsidSect="007677F2">
          <w:headerReference w:type="even" r:id="rId181"/>
          <w:headerReference w:type="default" r:id="rId182"/>
          <w:type w:val="continuous"/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Default="001B5EC6">
      <w:pPr>
        <w:pStyle w:val="Norma"/>
        <w:keepNext/>
        <w:tabs>
          <w:tab w:val="center" w:pos="2977"/>
        </w:tabs>
        <w:spacing w:before="0" w:after="120" w:line="240" w:lineRule="auto"/>
        <w:ind w:right="221"/>
        <w:jc w:val="center"/>
      </w:pPr>
      <w:r>
        <w:lastRenderedPageBreak/>
        <w:t>Для заметок.</w:t>
      </w:r>
    </w:p>
    <w:tbl>
      <w:tblPr>
        <w:tblW w:w="0" w:type="auto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214"/>
      </w:tblGrid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  <w:tr w:rsidR="001B5EC6">
        <w:tc>
          <w:tcPr>
            <w:tcW w:w="9214" w:type="dxa"/>
          </w:tcPr>
          <w:p w:rsidR="001B5EC6" w:rsidRDefault="001B5EC6">
            <w:pPr>
              <w:pStyle w:val="Norma"/>
              <w:tabs>
                <w:tab w:val="center" w:pos="2977"/>
              </w:tabs>
              <w:spacing w:before="80" w:after="60" w:line="240" w:lineRule="auto"/>
              <w:ind w:firstLine="0"/>
              <w:jc w:val="center"/>
            </w:pPr>
          </w:p>
        </w:tc>
      </w:tr>
    </w:tbl>
    <w:p w:rsidR="001B5EC6" w:rsidRDefault="001B5EC6">
      <w:pPr>
        <w:pStyle w:val="Norma"/>
        <w:spacing w:before="360"/>
        <w:jc w:val="center"/>
        <w:rPr>
          <w:i/>
        </w:rPr>
        <w:sectPr w:rsidR="001B5EC6" w:rsidSect="007677F2"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Default="001B5EC6">
      <w:pPr>
        <w:pStyle w:val="Norma"/>
        <w:pBdr>
          <w:bottom w:val="single" w:sz="12" w:space="1" w:color="auto"/>
        </w:pBdr>
        <w:jc w:val="right"/>
        <w:rPr>
          <w:position w:val="26"/>
        </w:rPr>
      </w:pPr>
      <w:r>
        <w:object w:dxaOrig="10074" w:dyaOrig="10351">
          <v:shape id="_x0000_i1026" type="#_x0000_t75" style="width:21.9pt;height:26.9pt" o:ole="" fillcolor="window">
            <v:imagedata r:id="rId183" o:title=""/>
          </v:shape>
          <o:OLEObject Type="Embed" ProgID="MSDraw" ShapeID="_x0000_i1026" DrawAspect="Content" ObjectID="_1732519891" r:id="rId184">
            <o:FieldCodes>\* MERGEFORMAT</o:FieldCodes>
          </o:OLEObject>
        </w:object>
      </w:r>
      <w:r w:rsidR="00526BDC">
        <w:rPr>
          <w:position w:val="26"/>
        </w:rPr>
        <w:fldChar w:fldCharType="begin"/>
      </w:r>
      <w:r>
        <w:rPr>
          <w:position w:val="26"/>
        </w:rPr>
        <w:instrText>SYMBOL 228 \f "Symbol"</w:instrText>
      </w:r>
      <w:r w:rsidR="00526BDC">
        <w:rPr>
          <w:position w:val="26"/>
        </w:rPr>
        <w:fldChar w:fldCharType="end"/>
      </w:r>
    </w:p>
    <w:p w:rsidR="001B5EC6" w:rsidRDefault="001B5EC6">
      <w:pPr>
        <w:pStyle w:val="Norma"/>
        <w:spacing w:before="1800"/>
        <w:jc w:val="center"/>
        <w:rPr>
          <w:b/>
          <w:spacing w:val="80"/>
        </w:rPr>
      </w:pPr>
    </w:p>
    <w:p w:rsidR="001B5EC6" w:rsidRPr="0089576E" w:rsidRDefault="001B5EC6">
      <w:pPr>
        <w:pStyle w:val="Norma"/>
        <w:jc w:val="center"/>
        <w:rPr>
          <w:rFonts w:ascii="Peterburg" w:hAnsi="Peterburg"/>
          <w:color w:val="3366FF"/>
          <w:sz w:val="44"/>
        </w:rPr>
      </w:pPr>
      <w:r w:rsidRPr="0089576E">
        <w:rPr>
          <w:rFonts w:ascii="Peterburg" w:hAnsi="Peterburg"/>
          <w:color w:val="3366FF"/>
          <w:sz w:val="44"/>
        </w:rPr>
        <w:t>ПАСПОРТ</w:t>
      </w:r>
    </w:p>
    <w:p w:rsidR="001B5EC6" w:rsidRPr="0089576E" w:rsidRDefault="001B5EC6">
      <w:pPr>
        <w:pStyle w:val="Norma"/>
        <w:jc w:val="center"/>
        <w:rPr>
          <w:rFonts w:ascii="Peterburg" w:hAnsi="Peterburg"/>
          <w:i/>
          <w:color w:val="3366FF"/>
          <w:sz w:val="44"/>
        </w:rPr>
      </w:pPr>
      <w:r w:rsidRPr="0089576E">
        <w:rPr>
          <w:rFonts w:ascii="Peterburg" w:hAnsi="Peterburg"/>
          <w:i/>
          <w:color w:val="3366FF"/>
          <w:sz w:val="44"/>
        </w:rPr>
        <w:t>НА АНАЛИЗАТОР ИММУНОФЕ</w:t>
      </w:r>
      <w:r w:rsidRPr="0089576E">
        <w:rPr>
          <w:rFonts w:ascii="Peterburg" w:hAnsi="Peterburg"/>
          <w:i/>
          <w:color w:val="3366FF"/>
          <w:sz w:val="44"/>
        </w:rPr>
        <w:t>Р</w:t>
      </w:r>
      <w:r w:rsidRPr="0089576E">
        <w:rPr>
          <w:rFonts w:ascii="Peterburg" w:hAnsi="Peterburg"/>
          <w:i/>
          <w:color w:val="3366FF"/>
          <w:sz w:val="44"/>
        </w:rPr>
        <w:t>МЕНТНЫХ РЕАКЦИЙ АИФР-01</w:t>
      </w:r>
    </w:p>
    <w:p w:rsidR="001B5EC6" w:rsidRPr="0089576E" w:rsidRDefault="001B5EC6">
      <w:pPr>
        <w:pStyle w:val="Norma"/>
        <w:jc w:val="center"/>
        <w:rPr>
          <w:rFonts w:ascii="Peterburg" w:hAnsi="Peterburg"/>
          <w:b/>
          <w:color w:val="3366FF"/>
          <w:sz w:val="52"/>
        </w:rPr>
      </w:pPr>
      <w:r w:rsidRPr="0089576E">
        <w:rPr>
          <w:rFonts w:ascii="Peterburg" w:hAnsi="Peterburg"/>
          <w:b/>
          <w:color w:val="3366FF"/>
          <w:sz w:val="52"/>
        </w:rPr>
        <w:t>УНИПЛАН</w:t>
      </w:r>
      <w:r w:rsidR="00526BDC" w:rsidRPr="0089576E">
        <w:rPr>
          <w:rFonts w:ascii="Peterburg" w:hAnsi="Peterburg"/>
          <w:b/>
          <w:color w:val="3366FF"/>
          <w:sz w:val="52"/>
        </w:rPr>
        <w:fldChar w:fldCharType="begin"/>
      </w:r>
      <w:r w:rsidRPr="0089576E">
        <w:rPr>
          <w:rFonts w:ascii="Peterburg" w:hAnsi="Peterburg"/>
          <w:b/>
          <w:color w:val="3366FF"/>
          <w:sz w:val="52"/>
        </w:rPr>
        <w:instrText>SYMBOL 228 \f "Symbol"</w:instrText>
      </w:r>
      <w:r w:rsidR="00526BDC" w:rsidRPr="0089576E">
        <w:rPr>
          <w:rFonts w:ascii="Peterburg" w:hAnsi="Peterburg"/>
          <w:b/>
          <w:color w:val="3366FF"/>
          <w:sz w:val="52"/>
        </w:rPr>
        <w:fldChar w:fldCharType="end"/>
      </w:r>
    </w:p>
    <w:p w:rsidR="001B5EC6" w:rsidRDefault="001B5EC6" w:rsidP="0089576E">
      <w:pPr>
        <w:pStyle w:val="Norma"/>
        <w:pBdr>
          <w:top w:val="double" w:sz="12" w:space="1" w:color="auto"/>
          <w:bottom w:val="double" w:sz="12" w:space="1" w:color="auto"/>
        </w:pBdr>
        <w:spacing w:before="6720"/>
        <w:jc w:val="center"/>
      </w:pPr>
      <w:r>
        <w:t>Москва</w:t>
      </w:r>
    </w:p>
    <w:p w:rsidR="001B5EC6" w:rsidRDefault="001B5EC6">
      <w:pPr>
        <w:pStyle w:val="Norma"/>
      </w:pPr>
    </w:p>
    <w:p w:rsidR="001B5EC6" w:rsidRDefault="001B5EC6">
      <w:pPr>
        <w:pStyle w:val="Norma"/>
        <w:sectPr w:rsidR="001B5EC6">
          <w:headerReference w:type="even" r:id="rId185"/>
          <w:headerReference w:type="default" r:id="rId186"/>
          <w:type w:val="oddPage"/>
          <w:pgSz w:w="11907" w:h="16840" w:code="9"/>
          <w:pgMar w:top="1021" w:right="1021" w:bottom="1021" w:left="1418" w:header="567" w:footer="0" w:gutter="0"/>
          <w:cols w:space="720"/>
        </w:sectPr>
      </w:pPr>
    </w:p>
    <w:p w:rsidR="001B5EC6" w:rsidRDefault="001B5EC6">
      <w:pPr>
        <w:pStyle w:val="Norma"/>
        <w:pBdr>
          <w:bottom w:val="double" w:sz="12" w:space="1" w:color="auto"/>
        </w:pBdr>
      </w:pPr>
      <w:r>
        <w:lastRenderedPageBreak/>
        <w:t>АНАЛИЗАТОР "УНИПЛАН"</w:t>
      </w:r>
    </w:p>
    <w:p w:rsidR="001B5EC6" w:rsidRDefault="001B5EC6">
      <w:pPr>
        <w:pStyle w:val="Norma"/>
      </w:pPr>
      <w:r>
        <w:t>Анализатор "УНИПЛАН" представляет собой настольный малогабаритный фотометр для измерения результатов иммуноферментного анализа и микробиологических иссл</w:t>
      </w:r>
      <w:r>
        <w:t>е</w:t>
      </w:r>
      <w:r>
        <w:t>дований с использованием планшета, состоящего из 96 </w:t>
      </w:r>
      <w:proofErr w:type="spellStart"/>
      <w:r>
        <w:t>микрокювет</w:t>
      </w:r>
      <w:proofErr w:type="spellEnd"/>
      <w:r>
        <w:t>.</w:t>
      </w:r>
    </w:p>
    <w:p w:rsidR="001B5EC6" w:rsidRDefault="001B5EC6">
      <w:pPr>
        <w:pStyle w:val="Norma"/>
      </w:pPr>
      <w:bookmarkStart w:id="89" w:name="_Toc310061529"/>
      <w:bookmarkStart w:id="90" w:name="_Toc310333528"/>
      <w:bookmarkStart w:id="91" w:name="_Toc310333994"/>
      <w:bookmarkStart w:id="92" w:name="_Toc310514658"/>
      <w:bookmarkStart w:id="93" w:name="_Toc315180751"/>
      <w:bookmarkStart w:id="94" w:name="_Toc315181194"/>
      <w:bookmarkStart w:id="95" w:name="_Toc351444482"/>
      <w:r>
        <w:t>ПРЕДУПРЕЖДЕНИЕ</w:t>
      </w:r>
      <w:bookmarkEnd w:id="89"/>
      <w:bookmarkEnd w:id="90"/>
      <w:bookmarkEnd w:id="91"/>
      <w:bookmarkEnd w:id="92"/>
      <w:bookmarkEnd w:id="93"/>
      <w:bookmarkEnd w:id="94"/>
      <w:bookmarkEnd w:id="95"/>
    </w:p>
    <w:p w:rsidR="001B5EC6" w:rsidRDefault="001B5EC6">
      <w:pPr>
        <w:pStyle w:val="Norma"/>
        <w:rPr>
          <w:b/>
        </w:rPr>
      </w:pPr>
      <w:r>
        <w:rPr>
          <w:b/>
        </w:rPr>
        <w:t>Во избежание поражения электрическим током не вскрывать прибор. Внутренние д</w:t>
      </w:r>
      <w:r>
        <w:rPr>
          <w:b/>
        </w:rPr>
        <w:t>е</w:t>
      </w:r>
      <w:r>
        <w:rPr>
          <w:b/>
        </w:rPr>
        <w:t>тали не подлежат обслуживанию потребителем. При необходимости технического обсл</w:t>
      </w:r>
      <w:r>
        <w:rPr>
          <w:b/>
        </w:rPr>
        <w:t>у</w:t>
      </w:r>
      <w:r>
        <w:rPr>
          <w:b/>
        </w:rPr>
        <w:t>живания следует обратиться к производителю оборудования.</w:t>
      </w:r>
    </w:p>
    <w:p w:rsidR="001B5EC6" w:rsidRDefault="001B5EC6">
      <w:pPr>
        <w:pStyle w:val="Norma"/>
        <w:rPr>
          <w:b/>
        </w:rPr>
      </w:pPr>
      <w:r>
        <w:rPr>
          <w:b/>
        </w:rPr>
        <w:t xml:space="preserve">При пользовании дисплеем применяйте ТОЛЬКО неметаллические </w:t>
      </w:r>
      <w:proofErr w:type="gramStart"/>
      <w:r>
        <w:rPr>
          <w:b/>
        </w:rPr>
        <w:t>предметы</w:t>
      </w:r>
      <w:proofErr w:type="gramEnd"/>
      <w:r>
        <w:rPr>
          <w:b/>
        </w:rPr>
        <w:t xml:space="preserve"> не имеющие острых краев и заусенцев. На механические повреждения экрана гарантии не распространяются.</w:t>
      </w:r>
      <w:r w:rsidR="00040F7D" w:rsidRPr="00040F7D">
        <w:rPr>
          <w:rFonts w:eastAsia="Calibri"/>
          <w:b/>
          <w:sz w:val="40"/>
          <w:szCs w:val="22"/>
          <w:lang w:eastAsia="en-US"/>
        </w:rPr>
        <w:t xml:space="preserve"> </w:t>
      </w:r>
      <w:r w:rsidR="00040F7D" w:rsidRPr="00040F7D">
        <w:rPr>
          <w:b/>
        </w:rPr>
        <w:t>Категорически запрещено оставлять прибор без вставленного филь</w:t>
      </w:r>
      <w:r w:rsidR="00040F7D" w:rsidRPr="00040F7D">
        <w:rPr>
          <w:b/>
        </w:rPr>
        <w:t>т</w:t>
      </w:r>
      <w:r w:rsidR="00040F7D" w:rsidRPr="00040F7D">
        <w:rPr>
          <w:b/>
        </w:rPr>
        <w:t>ра (пыль попадает на оптику внутри прибора).</w:t>
      </w:r>
    </w:p>
    <w:p w:rsidR="001B5EC6" w:rsidRDefault="001B5EC6">
      <w:pPr>
        <w:pStyle w:val="Norma"/>
      </w:pPr>
      <w:bookmarkStart w:id="96" w:name="_Toc310061530"/>
      <w:bookmarkStart w:id="97" w:name="_Toc310333529"/>
      <w:bookmarkStart w:id="98" w:name="_Toc310333995"/>
      <w:bookmarkStart w:id="99" w:name="_Toc310514659"/>
      <w:bookmarkStart w:id="100" w:name="_Toc315180752"/>
      <w:bookmarkStart w:id="101" w:name="_Toc315181195"/>
      <w:bookmarkStart w:id="102" w:name="_Toc351444483"/>
      <w:r>
        <w:t>КОМПЛЕКТ ПОСТАВКИ</w:t>
      </w:r>
      <w:bookmarkEnd w:id="96"/>
      <w:bookmarkEnd w:id="97"/>
      <w:bookmarkEnd w:id="98"/>
      <w:bookmarkEnd w:id="99"/>
      <w:bookmarkEnd w:id="100"/>
      <w:bookmarkEnd w:id="101"/>
      <w:bookmarkEnd w:id="102"/>
    </w:p>
    <w:p w:rsidR="001B5EC6" w:rsidRDefault="001B5EC6" w:rsidP="00174DDC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Анализатор иммуноферментных реакций "УНИПЛАН"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Устройство вывода информации печатающее</w:t>
      </w:r>
      <w:r>
        <w:br/>
        <w:t>(малогабаритный импортный принтер)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Кабель сетевой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Кабель соединительный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line="240" w:lineRule="auto"/>
        <w:ind w:firstLine="0"/>
      </w:pPr>
      <w:r>
        <w:t>Интерференционный фильтр (450 нм)</w:t>
      </w:r>
      <w:r>
        <w:tab/>
        <w:t>1 шт.</w:t>
      </w:r>
    </w:p>
    <w:p w:rsidR="001B5EC6" w:rsidRDefault="001B5EC6">
      <w:pPr>
        <w:pStyle w:val="NormaSpis"/>
        <w:ind w:left="0" w:firstLine="0"/>
        <w:jc w:val="center"/>
        <w:rPr>
          <w:sz w:val="18"/>
        </w:rPr>
      </w:pPr>
      <w:r>
        <w:rPr>
          <w:sz w:val="18"/>
        </w:rPr>
        <w:t>(Вы можете приобрести дополнительные фильтры 405, 414, 492, 530, 595, 650 нм)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Инструкция по эксплуатации, Паспорт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r>
        <w:t>Упаковка</w:t>
      </w:r>
      <w:r>
        <w:tab/>
        <w:t>1 шт.</w:t>
      </w:r>
    </w:p>
    <w:p w:rsidR="001B5EC6" w:rsidRDefault="001B5EC6" w:rsidP="005936C6">
      <w:pPr>
        <w:pStyle w:val="NormaSpis"/>
        <w:tabs>
          <w:tab w:val="right" w:leader="dot" w:pos="8931"/>
        </w:tabs>
        <w:spacing w:after="120" w:line="240" w:lineRule="auto"/>
        <w:ind w:firstLine="0"/>
      </w:pPr>
      <w:bookmarkStart w:id="103" w:name="_Toc310061531"/>
      <w:bookmarkStart w:id="104" w:name="_Toc310333530"/>
      <w:bookmarkStart w:id="105" w:name="_Toc310333996"/>
      <w:bookmarkStart w:id="106" w:name="_Toc310514660"/>
      <w:bookmarkStart w:id="107" w:name="_Toc315181196"/>
      <w:r>
        <w:t>Дополнительные интерференционные фильтры</w:t>
      </w:r>
      <w:r>
        <w:tab/>
        <w:t>шт.</w:t>
      </w:r>
    </w:p>
    <w:p w:rsidR="001B5EC6" w:rsidRDefault="001B5EC6">
      <w:pPr>
        <w:pStyle w:val="Norma"/>
        <w:jc w:val="center"/>
        <w:rPr>
          <w:b/>
        </w:rPr>
      </w:pPr>
      <w:bookmarkStart w:id="108" w:name="_Toc351444484"/>
      <w:r>
        <w:rPr>
          <w:b/>
        </w:rPr>
        <w:t>ГАРАНТИЙНЫЕ ОБЯЗАТЕЛЬСТВА</w:t>
      </w:r>
      <w:bookmarkEnd w:id="103"/>
      <w:bookmarkEnd w:id="104"/>
      <w:bookmarkEnd w:id="105"/>
      <w:bookmarkEnd w:id="106"/>
      <w:bookmarkEnd w:id="107"/>
      <w:bookmarkEnd w:id="108"/>
    </w:p>
    <w:p w:rsidR="00780DF6" w:rsidRDefault="00780DF6" w:rsidP="00780DF6">
      <w:pPr>
        <w:pStyle w:val="NormaSpis"/>
        <w:ind w:left="0"/>
      </w:pPr>
      <w:r>
        <w:t xml:space="preserve">В гарантийное и послегарантийное обслуживание прибор принимается </w:t>
      </w:r>
      <w:r w:rsidRPr="00780DF6">
        <w:rPr>
          <w:b/>
          <w:i/>
        </w:rPr>
        <w:t>только после дезинфекции</w:t>
      </w:r>
      <w:r>
        <w:t>.</w:t>
      </w:r>
    </w:p>
    <w:p w:rsidR="001B5EC6" w:rsidRDefault="001B5EC6" w:rsidP="005936C6">
      <w:pPr>
        <w:pStyle w:val="NormaSpis"/>
        <w:ind w:left="0"/>
      </w:pPr>
      <w:r>
        <w:t xml:space="preserve">Изготовитель гарантирует работу Анализатора при соблюдении </w:t>
      </w:r>
      <w:r w:rsidR="000B3499">
        <w:t>потребителем усл</w:t>
      </w:r>
      <w:r w:rsidR="000B3499">
        <w:t>о</w:t>
      </w:r>
      <w:r w:rsidR="000B3499">
        <w:t xml:space="preserve">вий </w:t>
      </w:r>
      <w:r>
        <w:t>эксплуатации</w:t>
      </w:r>
      <w:r w:rsidR="000B3499">
        <w:t>, транспортирования и хранения</w:t>
      </w:r>
      <w:r>
        <w:t>.</w:t>
      </w:r>
      <w:r w:rsidR="000B3499">
        <w:t xml:space="preserve"> В течени</w:t>
      </w:r>
      <w:proofErr w:type="gramStart"/>
      <w:r w:rsidR="000B3499">
        <w:t>и</w:t>
      </w:r>
      <w:proofErr w:type="gramEnd"/>
      <w:r w:rsidR="000B3499">
        <w:t xml:space="preserve"> гарантийного срока предприятие изготовитель безвозмездно ремонтирует анализатор при соблюдении п</w:t>
      </w:r>
      <w:r w:rsidR="000B3499">
        <w:t>о</w:t>
      </w:r>
      <w:r w:rsidR="000B3499">
        <w:t>требителем условий эксплуатации, транспортирования и хранения.</w:t>
      </w:r>
    </w:p>
    <w:p w:rsidR="00253A73" w:rsidRDefault="00253A73" w:rsidP="00253A73">
      <w:pPr>
        <w:pStyle w:val="NormaSpis"/>
        <w:ind w:left="0"/>
      </w:pPr>
      <w:r>
        <w:t>Гарантийный срок эксплуатации Анализатора - 24 месяца. В течени</w:t>
      </w:r>
      <w:proofErr w:type="gramStart"/>
      <w:r>
        <w:t>и</w:t>
      </w:r>
      <w:proofErr w:type="gramEnd"/>
      <w:r>
        <w:t xml:space="preserve"> основной г</w:t>
      </w:r>
      <w:r>
        <w:t>а</w:t>
      </w:r>
      <w:r>
        <w:t>рантии, доставка прибора в ремонт осуществляется за счет производителя</w:t>
      </w:r>
      <w:r w:rsidR="000E4369">
        <w:t xml:space="preserve"> (данное пр</w:t>
      </w:r>
      <w:r w:rsidR="000E4369">
        <w:t>а</w:t>
      </w:r>
      <w:r w:rsidR="000E4369">
        <w:t>вило действует ТОЛЬКО на территории РФ)</w:t>
      </w:r>
      <w:r>
        <w:t>.</w:t>
      </w:r>
    </w:p>
    <w:p w:rsidR="00253A73" w:rsidRDefault="00253A73" w:rsidP="00253A73">
      <w:pPr>
        <w:pStyle w:val="NormaSpis"/>
        <w:ind w:left="0"/>
      </w:pPr>
      <w:r>
        <w:t>Внимание! Стоимость ежегодной поверки прибора в гарантийные обязательства не входят.</w:t>
      </w:r>
    </w:p>
    <w:p w:rsidR="00757D43" w:rsidRPr="00547477" w:rsidRDefault="00757D43" w:rsidP="00253A73">
      <w:pPr>
        <w:pStyle w:val="NormaSpis"/>
        <w:ind w:left="0"/>
        <w:rPr>
          <w:b/>
        </w:rPr>
      </w:pPr>
      <w:r w:rsidRPr="00547477">
        <w:rPr>
          <w:b/>
        </w:rPr>
        <w:t>Квалифицированный ремонт и настройка прибора возможна ТОЛЬКО на предпр</w:t>
      </w:r>
      <w:r w:rsidRPr="00547477">
        <w:rPr>
          <w:b/>
        </w:rPr>
        <w:t>и</w:t>
      </w:r>
      <w:r w:rsidRPr="00547477">
        <w:rPr>
          <w:b/>
        </w:rPr>
        <w:t>ятии-изготовителе.</w:t>
      </w:r>
    </w:p>
    <w:p w:rsidR="00AE4F94" w:rsidRDefault="00AE4F94" w:rsidP="00896C94">
      <w:pPr>
        <w:pStyle w:val="Norma"/>
        <w:keepNext/>
        <w:keepLines/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tabs>
          <w:tab w:val="center" w:pos="2977"/>
        </w:tabs>
        <w:spacing w:after="60"/>
        <w:ind w:right="221"/>
        <w:rPr>
          <w:b/>
        </w:rPr>
      </w:pPr>
      <w:r>
        <w:rPr>
          <w:b/>
        </w:rPr>
        <w:lastRenderedPageBreak/>
        <w:t>Внимание! Значительное число неисправностей возникает от неправильного ухода и эксплуатации прибора. Эти неисправности могут быть устранены на месте, поэтому отправка прибора в гарантийный ремонт за счет изготовителя осуществляется только по согласованию с ним!</w:t>
      </w:r>
    </w:p>
    <w:p w:rsidR="00253A73" w:rsidRDefault="00253A73" w:rsidP="00253A73">
      <w:pPr>
        <w:pStyle w:val="NormaSpis"/>
        <w:spacing w:line="240" w:lineRule="auto"/>
        <w:ind w:left="0"/>
      </w:pPr>
      <w:r>
        <w:t xml:space="preserve">Гарантия не распространяется </w:t>
      </w:r>
      <w:proofErr w:type="gramStart"/>
      <w:r>
        <w:t>на</w:t>
      </w:r>
      <w:proofErr w:type="gramEnd"/>
      <w:r>
        <w:t>:</w:t>
      </w:r>
    </w:p>
    <w:p w:rsidR="00253A73" w:rsidRDefault="00253A73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Случаи значительных (более ± 10%) перепадов напряжения. В этом случае р</w:t>
      </w:r>
      <w:r>
        <w:t>е</w:t>
      </w:r>
      <w:r>
        <w:t>комендуется приобрести стабилизатор напряжения мощностью 100 Ватт.</w:t>
      </w:r>
    </w:p>
    <w:p w:rsidR="00253A73" w:rsidRDefault="00253A73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М</w:t>
      </w:r>
      <w:r w:rsidRPr="00A14CCC">
        <w:t>еханические повреждения</w:t>
      </w:r>
      <w:r>
        <w:t>.</w:t>
      </w:r>
    </w:p>
    <w:p w:rsidR="00253A73" w:rsidRDefault="00253A73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И</w:t>
      </w:r>
      <w:r w:rsidRPr="00A14CCC">
        <w:t>спользование для очистки приборов растворителей</w:t>
      </w:r>
      <w:r>
        <w:t xml:space="preserve"> </w:t>
      </w:r>
      <w:r w:rsidRPr="00A14CCC">
        <w:t>(за исключением 70%-ного этанола)</w:t>
      </w:r>
      <w:r>
        <w:t>.</w:t>
      </w:r>
    </w:p>
    <w:p w:rsidR="003231CE" w:rsidRDefault="003231CE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При нарушении пломбы. Возможно вскрытие прибора только по письменному разрешению производителя</w:t>
      </w:r>
    </w:p>
    <w:p w:rsidR="00253A73" w:rsidRDefault="00253A73" w:rsidP="001136C3">
      <w:pPr>
        <w:pStyle w:val="NormaSpis"/>
        <w:numPr>
          <w:ilvl w:val="0"/>
          <w:numId w:val="22"/>
        </w:numPr>
        <w:tabs>
          <w:tab w:val="clear" w:pos="824"/>
          <w:tab w:val="num" w:pos="709"/>
        </w:tabs>
        <w:spacing w:line="240" w:lineRule="auto"/>
        <w:ind w:left="823" w:hanging="256"/>
      </w:pPr>
      <w:r>
        <w:t>Другие случаи, противоречащие условиям эксплуатации, хранения и транспо</w:t>
      </w:r>
      <w:r>
        <w:t>р</w:t>
      </w:r>
      <w:r>
        <w:t>тирования.</w:t>
      </w:r>
    </w:p>
    <w:p w:rsidR="001B5EC6" w:rsidRPr="00253A73" w:rsidRDefault="001B5EC6" w:rsidP="00253A73">
      <w:pPr>
        <w:pStyle w:val="NormaSpis"/>
        <w:spacing w:before="60"/>
        <w:ind w:left="0"/>
        <w:rPr>
          <w:sz w:val="20"/>
        </w:rPr>
      </w:pPr>
      <w:r w:rsidRPr="00253A73">
        <w:rPr>
          <w:sz w:val="20"/>
        </w:rPr>
        <w:t xml:space="preserve">Гарантия на принтер - 12 месяцев, на расходные материалы (картридж, чернила) гарантия не распространяется. По вопросам ремонта принтера обращаться в </w:t>
      </w:r>
      <w:r w:rsidR="008072DB" w:rsidRPr="00253A73">
        <w:rPr>
          <w:sz w:val="20"/>
        </w:rPr>
        <w:t>сервисны</w:t>
      </w:r>
      <w:r w:rsidR="008072DB">
        <w:rPr>
          <w:sz w:val="20"/>
        </w:rPr>
        <w:t>е</w:t>
      </w:r>
      <w:r w:rsidR="008072DB" w:rsidRPr="00253A73">
        <w:rPr>
          <w:sz w:val="20"/>
        </w:rPr>
        <w:t xml:space="preserve"> центр</w:t>
      </w:r>
      <w:r w:rsidR="008072DB">
        <w:rPr>
          <w:sz w:val="20"/>
        </w:rPr>
        <w:t>ы</w:t>
      </w:r>
      <w:r w:rsidR="008072DB" w:rsidRPr="00253A73">
        <w:rPr>
          <w:sz w:val="20"/>
        </w:rPr>
        <w:t xml:space="preserve"> </w:t>
      </w:r>
      <w:r w:rsidR="008072DB">
        <w:rPr>
          <w:sz w:val="20"/>
        </w:rPr>
        <w:t>производ</w:t>
      </w:r>
      <w:r w:rsidR="008072DB">
        <w:rPr>
          <w:sz w:val="20"/>
        </w:rPr>
        <w:t>и</w:t>
      </w:r>
      <w:r w:rsidR="008072DB">
        <w:rPr>
          <w:sz w:val="20"/>
        </w:rPr>
        <w:t>теля принтера</w:t>
      </w:r>
      <w:r w:rsidRPr="00253A73">
        <w:rPr>
          <w:sz w:val="20"/>
        </w:rPr>
        <w:t>.</w:t>
      </w:r>
    </w:p>
    <w:p w:rsidR="001B5EC6" w:rsidRPr="00253A73" w:rsidRDefault="001B5EC6" w:rsidP="005936C6">
      <w:pPr>
        <w:pStyle w:val="NormaSpis"/>
        <w:ind w:left="0"/>
        <w:rPr>
          <w:sz w:val="20"/>
        </w:rPr>
      </w:pPr>
      <w:r w:rsidRPr="00253A73">
        <w:rPr>
          <w:sz w:val="20"/>
        </w:rPr>
        <w:t>Изделие соответствует требованиям по безопасности ГОСТ Р50444 и ГОСТ Р51350.</w:t>
      </w:r>
    </w:p>
    <w:p w:rsidR="001B5EC6" w:rsidRPr="00253A73" w:rsidRDefault="001B5EC6" w:rsidP="00896C94">
      <w:pPr>
        <w:pStyle w:val="NormaSpis"/>
        <w:ind w:left="0" w:right="-29"/>
        <w:rPr>
          <w:sz w:val="20"/>
        </w:rPr>
      </w:pPr>
      <w:r w:rsidRPr="00253A73">
        <w:rPr>
          <w:sz w:val="20"/>
        </w:rPr>
        <w:t xml:space="preserve">АО “ПИКОН” </w:t>
      </w:r>
      <w:proofErr w:type="gramStart"/>
      <w:r w:rsidRPr="00253A73">
        <w:rPr>
          <w:sz w:val="20"/>
        </w:rPr>
        <w:t>является владельцем патента РФ N 2035716 от 21.10.92 года и имеет</w:t>
      </w:r>
      <w:proofErr w:type="gramEnd"/>
      <w:r w:rsidRPr="00253A73">
        <w:rPr>
          <w:sz w:val="20"/>
        </w:rPr>
        <w:t xml:space="preserve"> исключ</w:t>
      </w:r>
      <w:r w:rsidRPr="00253A73">
        <w:rPr>
          <w:sz w:val="20"/>
        </w:rPr>
        <w:t>и</w:t>
      </w:r>
      <w:r w:rsidRPr="00253A73">
        <w:rPr>
          <w:sz w:val="20"/>
        </w:rPr>
        <w:t xml:space="preserve">тельное право на производство прибора “УНИПЛАН”. Фирма не </w:t>
      </w:r>
      <w:proofErr w:type="gramStart"/>
      <w:r w:rsidRPr="00253A73">
        <w:rPr>
          <w:sz w:val="20"/>
        </w:rPr>
        <w:t>несет ответственности за по</w:t>
      </w:r>
      <w:r w:rsidRPr="00253A73">
        <w:rPr>
          <w:sz w:val="20"/>
        </w:rPr>
        <w:t>д</w:t>
      </w:r>
      <w:r w:rsidRPr="00253A73">
        <w:rPr>
          <w:sz w:val="20"/>
        </w:rPr>
        <w:t>делки под прибор других фирм и не принимает</w:t>
      </w:r>
      <w:proofErr w:type="gramEnd"/>
      <w:r w:rsidRPr="00253A73">
        <w:rPr>
          <w:sz w:val="20"/>
        </w:rPr>
        <w:t xml:space="preserve"> их на техническое обслуживание.</w:t>
      </w:r>
    </w:p>
    <w:p w:rsidR="001B5EC6" w:rsidRDefault="001B5EC6">
      <w:pPr>
        <w:pStyle w:val="Norma"/>
        <w:keepNext/>
        <w:tabs>
          <w:tab w:val="center" w:pos="2977"/>
        </w:tabs>
        <w:spacing w:before="120" w:after="120"/>
        <w:ind w:right="221"/>
        <w:jc w:val="center"/>
      </w:pPr>
      <w:r>
        <w:t>Гарантийный ремонт.</w:t>
      </w:r>
    </w:p>
    <w:tbl>
      <w:tblPr>
        <w:tblW w:w="0" w:type="auto"/>
        <w:tblInd w:w="108" w:type="dxa"/>
        <w:tblLayout w:type="fixed"/>
        <w:tblLook w:val="0000"/>
      </w:tblPr>
      <w:tblGrid>
        <w:gridCol w:w="9072"/>
      </w:tblGrid>
      <w:tr w:rsidR="001B5EC6">
        <w:tc>
          <w:tcPr>
            <w:tcW w:w="9072" w:type="dxa"/>
            <w:tcBorders>
              <w:top w:val="single" w:sz="18" w:space="0" w:color="auto"/>
              <w:bottom w:val="single" w:sz="18" w:space="0" w:color="auto"/>
            </w:tcBorders>
          </w:tcPr>
          <w:p w:rsidR="001B5EC6" w:rsidRDefault="001B5EC6">
            <w:pPr>
              <w:pStyle w:val="a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Анализатор “УНИПЛАН”</w:t>
            </w:r>
          </w:p>
          <w:p w:rsidR="001B5EC6" w:rsidRDefault="001B5EC6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1B5EC6" w:rsidRDefault="001B5EC6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1B5EC6" w:rsidRDefault="001B5EC6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</w:p>
        </w:tc>
      </w:tr>
      <w:tr w:rsidR="001B5EC6">
        <w:tc>
          <w:tcPr>
            <w:tcW w:w="9072" w:type="dxa"/>
            <w:tcBorders>
              <w:top w:val="single" w:sz="18" w:space="0" w:color="auto"/>
              <w:bottom w:val="single" w:sz="18" w:space="0" w:color="auto"/>
            </w:tcBorders>
          </w:tcPr>
          <w:p w:rsidR="001B5EC6" w:rsidRDefault="001B5EC6">
            <w:pPr>
              <w:pStyle w:val="a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Анализатор “УНИПЛАН”</w:t>
            </w:r>
          </w:p>
          <w:p w:rsidR="001B5EC6" w:rsidRDefault="001B5EC6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1B5EC6" w:rsidRDefault="001B5EC6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1B5EC6" w:rsidRDefault="001B5EC6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</w:p>
        </w:tc>
      </w:tr>
      <w:tr w:rsidR="00253A73">
        <w:tc>
          <w:tcPr>
            <w:tcW w:w="9072" w:type="dxa"/>
            <w:tcBorders>
              <w:top w:val="single" w:sz="18" w:space="0" w:color="auto"/>
              <w:bottom w:val="single" w:sz="18" w:space="0" w:color="auto"/>
            </w:tcBorders>
          </w:tcPr>
          <w:p w:rsidR="00253A73" w:rsidRDefault="00253A73" w:rsidP="00454CE5">
            <w:pPr>
              <w:pStyle w:val="a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Анализатор “УНИПЛАН”</w:t>
            </w:r>
          </w:p>
          <w:p w:rsidR="00253A73" w:rsidRDefault="00253A73" w:rsidP="00454CE5">
            <w:pPr>
              <w:pStyle w:val="a0"/>
              <w:tabs>
                <w:tab w:val="right" w:leader="underscore" w:pos="3402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Дата обращения</w:t>
            </w:r>
            <w:r>
              <w:rPr>
                <w:sz w:val="20"/>
              </w:rPr>
              <w:tab/>
            </w:r>
          </w:p>
          <w:p w:rsidR="00253A73" w:rsidRDefault="00253A73" w:rsidP="00454CE5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Характер неисправности:</w:t>
            </w:r>
            <w:r>
              <w:rPr>
                <w:sz w:val="20"/>
              </w:rPr>
              <w:tab/>
            </w:r>
          </w:p>
          <w:p w:rsidR="00253A73" w:rsidRDefault="00253A73" w:rsidP="00454CE5">
            <w:pPr>
              <w:pStyle w:val="a0"/>
              <w:tabs>
                <w:tab w:val="right" w:leader="underscore" w:pos="8823"/>
              </w:tabs>
              <w:ind w:left="0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  <w:t>Произведен ремонт: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  <w:r>
              <w:rPr>
                <w:sz w:val="20"/>
              </w:rPr>
              <w:br/>
            </w:r>
            <w:r>
              <w:rPr>
                <w:sz w:val="20"/>
              </w:rPr>
              <w:tab/>
            </w:r>
          </w:p>
        </w:tc>
      </w:tr>
    </w:tbl>
    <w:p w:rsidR="001B5EC6" w:rsidRDefault="001B5EC6">
      <w:pPr>
        <w:spacing w:before="360" w:after="120"/>
        <w:jc w:val="center"/>
        <w:rPr>
          <w:b/>
          <w:sz w:val="20"/>
        </w:rPr>
      </w:pPr>
      <w:r>
        <w:rPr>
          <w:b/>
          <w:sz w:val="20"/>
        </w:rPr>
        <w:br w:type="page"/>
      </w:r>
      <w:r>
        <w:rPr>
          <w:b/>
          <w:sz w:val="20"/>
        </w:rPr>
        <w:lastRenderedPageBreak/>
        <w:t>ПОВЕРКА</w:t>
      </w:r>
    </w:p>
    <w:p w:rsidR="001B5EC6" w:rsidRDefault="001B5EC6">
      <w:pPr>
        <w:pStyle w:val="ae"/>
        <w:jc w:val="center"/>
        <w:rPr>
          <w:sz w:val="20"/>
          <w:lang w:val="ru-RU"/>
        </w:rPr>
      </w:pPr>
      <w:r>
        <w:rPr>
          <w:sz w:val="20"/>
          <w:lang w:val="ru-RU"/>
        </w:rPr>
        <w:t xml:space="preserve">Анализатора иммуноферментных реакций </w:t>
      </w:r>
      <w:r w:rsidR="00347515">
        <w:rPr>
          <w:sz w:val="20"/>
          <w:lang w:val="ru-RU"/>
        </w:rPr>
        <w:t xml:space="preserve">АИФР-01 </w:t>
      </w:r>
      <w:r>
        <w:rPr>
          <w:sz w:val="20"/>
          <w:lang w:val="ru-RU"/>
        </w:rPr>
        <w:t>УНИПЛАН,</w:t>
      </w:r>
    </w:p>
    <w:p w:rsidR="001B5EC6" w:rsidRDefault="001B5EC6">
      <w:pPr>
        <w:tabs>
          <w:tab w:val="right" w:leader="underscore" w:pos="9214"/>
        </w:tabs>
        <w:spacing w:line="360" w:lineRule="auto"/>
        <w:ind w:left="142" w:right="113"/>
        <w:rPr>
          <w:sz w:val="20"/>
        </w:rPr>
      </w:pPr>
      <w:r>
        <w:rPr>
          <w:sz w:val="20"/>
        </w:rPr>
        <w:t>принадлежащего</w:t>
      </w:r>
      <w:r>
        <w:rPr>
          <w:sz w:val="20"/>
        </w:rPr>
        <w:tab/>
      </w:r>
    </w:p>
    <w:p w:rsidR="001B5EC6" w:rsidRDefault="001B5EC6">
      <w:pPr>
        <w:tabs>
          <w:tab w:val="right" w:leader="underscore" w:pos="9214"/>
        </w:tabs>
        <w:spacing w:line="360" w:lineRule="auto"/>
        <w:ind w:left="142" w:right="113"/>
        <w:rPr>
          <w:sz w:val="20"/>
        </w:rPr>
      </w:pPr>
      <w:r>
        <w:rPr>
          <w:sz w:val="20"/>
        </w:rPr>
        <w:t xml:space="preserve">Условия поверки: </w:t>
      </w:r>
      <w:r>
        <w:rPr>
          <w:sz w:val="20"/>
          <w:u w:val="single"/>
        </w:rPr>
        <w:t>нормальные</w:t>
      </w:r>
      <w:r>
        <w:rPr>
          <w:sz w:val="20"/>
        </w:rPr>
        <w:t xml:space="preserve">. Средства поверки: </w:t>
      </w:r>
      <w:r>
        <w:rPr>
          <w:sz w:val="20"/>
          <w:u w:val="single"/>
        </w:rPr>
        <w:t>набор фильтров КСП-01</w:t>
      </w:r>
      <w:r>
        <w:rPr>
          <w:sz w:val="20"/>
        </w:rPr>
        <w:t xml:space="preserve"> или другой с диапазоном до 4,0Б.</w:t>
      </w:r>
    </w:p>
    <w:p w:rsidR="003A3BBA" w:rsidRDefault="001B5EC6" w:rsidP="003A3BBA">
      <w:pPr>
        <w:tabs>
          <w:tab w:val="right" w:leader="underscore" w:pos="9214"/>
        </w:tabs>
        <w:spacing w:line="360" w:lineRule="auto"/>
        <w:ind w:left="142" w:right="-30"/>
        <w:rPr>
          <w:sz w:val="20"/>
        </w:rPr>
      </w:pPr>
      <w:r>
        <w:rPr>
          <w:sz w:val="20"/>
        </w:rPr>
        <w:t>Заключение по результатам поверки:</w:t>
      </w:r>
    </w:p>
    <w:p w:rsidR="001B5EC6" w:rsidRDefault="00D46AC5" w:rsidP="003A3BBA">
      <w:pPr>
        <w:tabs>
          <w:tab w:val="right" w:leader="underscore" w:pos="9214"/>
        </w:tabs>
        <w:spacing w:line="360" w:lineRule="auto"/>
        <w:ind w:left="142" w:right="-30"/>
        <w:jc w:val="center"/>
        <w:rPr>
          <w:rFonts w:ascii="Dynar" w:hAnsi="Dynar"/>
          <w:sz w:val="24"/>
        </w:rPr>
      </w:pPr>
      <w:r>
        <w:rPr>
          <w:sz w:val="20"/>
        </w:rPr>
        <w:t>Свидетельство о поверке</w:t>
      </w:r>
      <w:r w:rsidR="00E23C95">
        <w:rPr>
          <w:rStyle w:val="a8"/>
        </w:rPr>
        <w:footnoteReference w:id="4"/>
      </w:r>
      <w:r>
        <w:rPr>
          <w:sz w:val="20"/>
        </w:rPr>
        <w:t xml:space="preserve"> №</w:t>
      </w:r>
      <w:r w:rsidR="002743E3">
        <w:rPr>
          <w:sz w:val="20"/>
        </w:rPr>
        <w:t xml:space="preserve"> </w:t>
      </w:r>
      <w:proofErr w:type="gramStart"/>
      <w:r w:rsidR="00A8525B" w:rsidRPr="00A8525B">
        <w:rPr>
          <w:rFonts w:ascii="Dynar" w:hAnsi="Dynar"/>
          <w:sz w:val="24"/>
        </w:rPr>
        <w:t>С-А</w:t>
      </w:r>
      <w:proofErr w:type="gramEnd"/>
      <w:r w:rsidR="00A8525B" w:rsidRPr="00A8525B">
        <w:rPr>
          <w:rFonts w:ascii="Dynar" w:hAnsi="Dynar"/>
          <w:sz w:val="24"/>
        </w:rPr>
        <w:t>/</w:t>
      </w:r>
      <w:r w:rsidR="001020F7">
        <w:rPr>
          <w:rFonts w:ascii="Dynar" w:hAnsi="Dynar"/>
          <w:sz w:val="24"/>
        </w:rPr>
        <w:t>00</w:t>
      </w:r>
      <w:r w:rsidR="00A8525B" w:rsidRPr="00A8525B">
        <w:rPr>
          <w:rFonts w:ascii="Dynar" w:hAnsi="Dynar"/>
          <w:sz w:val="24"/>
        </w:rPr>
        <w:t>-</w:t>
      </w:r>
      <w:r w:rsidR="001020F7">
        <w:rPr>
          <w:rFonts w:ascii="Dynar" w:hAnsi="Dynar"/>
          <w:sz w:val="24"/>
        </w:rPr>
        <w:t>00</w:t>
      </w:r>
      <w:r w:rsidR="00A8525B" w:rsidRPr="00A8525B">
        <w:rPr>
          <w:rFonts w:ascii="Dynar" w:hAnsi="Dynar"/>
          <w:sz w:val="24"/>
        </w:rPr>
        <w:t>-</w:t>
      </w:r>
      <w:r w:rsidR="001020F7">
        <w:rPr>
          <w:rFonts w:ascii="Dynar" w:hAnsi="Dynar"/>
          <w:sz w:val="24"/>
        </w:rPr>
        <w:t>000</w:t>
      </w:r>
      <w:r w:rsidR="00A8525B" w:rsidRPr="00A8525B">
        <w:rPr>
          <w:rFonts w:ascii="Dynar" w:hAnsi="Dynar"/>
          <w:sz w:val="24"/>
        </w:rPr>
        <w:t>0/</w:t>
      </w:r>
      <w:r w:rsidR="001020F7">
        <w:rPr>
          <w:rFonts w:ascii="Dynar" w:hAnsi="Dynar"/>
          <w:sz w:val="24"/>
        </w:rPr>
        <w:t>000000000</w:t>
      </w:r>
      <w:r w:rsidR="002743E3" w:rsidRPr="007062DB">
        <w:rPr>
          <w:rFonts w:ascii="Dynar" w:hAnsi="Dynar"/>
          <w:sz w:val="24"/>
        </w:rPr>
        <w:t xml:space="preserve"> </w:t>
      </w:r>
      <w:r w:rsidR="002743E3" w:rsidRPr="007062DB">
        <w:rPr>
          <w:sz w:val="20"/>
        </w:rPr>
        <w:t>от</w:t>
      </w:r>
      <w:r w:rsidR="002743E3" w:rsidRPr="007062DB">
        <w:rPr>
          <w:rFonts w:ascii="Dynar" w:hAnsi="Dynar"/>
        </w:rPr>
        <w:t xml:space="preserve"> </w:t>
      </w:r>
      <w:r w:rsidR="001020F7">
        <w:rPr>
          <w:rFonts w:ascii="Dynar" w:hAnsi="Dynar"/>
        </w:rPr>
        <w:t>00</w:t>
      </w:r>
      <w:r w:rsidR="002743E3" w:rsidRPr="007062DB">
        <w:rPr>
          <w:rFonts w:ascii="Dynar" w:hAnsi="Dynar"/>
          <w:sz w:val="24"/>
        </w:rPr>
        <w:t>.</w:t>
      </w:r>
      <w:r w:rsidR="001020F7">
        <w:rPr>
          <w:rFonts w:ascii="Dynar" w:hAnsi="Dynar"/>
          <w:sz w:val="24"/>
        </w:rPr>
        <w:t>00</w:t>
      </w:r>
      <w:r w:rsidR="002743E3" w:rsidRPr="007062DB">
        <w:rPr>
          <w:rFonts w:ascii="Dynar" w:hAnsi="Dynar"/>
          <w:sz w:val="24"/>
        </w:rPr>
        <w:t>.</w:t>
      </w:r>
      <w:r w:rsidR="001020F7">
        <w:rPr>
          <w:rFonts w:ascii="Dynar" w:hAnsi="Dynar"/>
          <w:sz w:val="24"/>
        </w:rPr>
        <w:t>000</w:t>
      </w:r>
      <w:r w:rsidR="002743E3" w:rsidRPr="007062DB">
        <w:rPr>
          <w:rFonts w:ascii="Dynar" w:hAnsi="Dynar"/>
          <w:sz w:val="24"/>
        </w:rPr>
        <w:t>0</w:t>
      </w:r>
      <w:r w:rsidR="002813ED">
        <w:rPr>
          <w:rFonts w:ascii="Dynar" w:hAnsi="Dynar"/>
          <w:sz w:val="24"/>
        </w:rPr>
        <w:t xml:space="preserve"> </w:t>
      </w:r>
      <w:r w:rsidR="002743E3" w:rsidRPr="007062DB">
        <w:rPr>
          <w:rFonts w:ascii="Dynar" w:hAnsi="Dynar"/>
          <w:sz w:val="24"/>
        </w:rPr>
        <w:t>г.</w:t>
      </w:r>
    </w:p>
    <w:p w:rsidR="001B5EC6" w:rsidRDefault="001B5EC6">
      <w:pPr>
        <w:pStyle w:val="Norma"/>
        <w:tabs>
          <w:tab w:val="center" w:pos="2977"/>
        </w:tabs>
        <w:spacing w:before="600" w:line="480" w:lineRule="auto"/>
        <w:ind w:right="221"/>
        <w:jc w:val="center"/>
      </w:pPr>
      <w:r>
        <w:t>АНАЛИЗАТОР ИММУНОФЕРМЕНТНЫХ</w:t>
      </w:r>
      <w:r>
        <w:br/>
        <w:t>РЕАКЦИЙ</w:t>
      </w:r>
      <w:r w:rsidR="002813ED">
        <w:t xml:space="preserve"> </w:t>
      </w:r>
      <w:r w:rsidR="00347515">
        <w:t xml:space="preserve">АИФР-01 </w:t>
      </w:r>
      <w:r w:rsidR="002813ED">
        <w:t>"УНИПЛАН"</w:t>
      </w:r>
    </w:p>
    <w:p w:rsidR="001B5EC6" w:rsidRDefault="002743E3" w:rsidP="002743E3">
      <w:pPr>
        <w:pStyle w:val="Norma"/>
        <w:tabs>
          <w:tab w:val="center" w:pos="3544"/>
          <w:tab w:val="right" w:pos="6521"/>
        </w:tabs>
        <w:spacing w:before="120" w:after="120"/>
        <w:ind w:right="221"/>
        <w:jc w:val="center"/>
      </w:pPr>
      <w:r w:rsidRPr="002813ED">
        <w:rPr>
          <w:rFonts w:asciiTheme="minorHAnsi" w:hAnsiTheme="minorHAnsi" w:cstheme="minorHAnsi"/>
          <w:sz w:val="24"/>
          <w:szCs w:val="28"/>
        </w:rPr>
        <w:t>Зав</w:t>
      </w:r>
      <w:r w:rsidR="002813ED">
        <w:rPr>
          <w:rFonts w:asciiTheme="minorHAnsi" w:hAnsiTheme="minorHAnsi" w:cstheme="minorHAnsi"/>
          <w:sz w:val="24"/>
          <w:szCs w:val="28"/>
        </w:rPr>
        <w:t>одской</w:t>
      </w:r>
      <w:r w:rsidRPr="002813ED">
        <w:rPr>
          <w:rFonts w:asciiTheme="minorHAnsi" w:hAnsiTheme="minorHAnsi" w:cstheme="minorHAnsi"/>
          <w:sz w:val="24"/>
          <w:szCs w:val="28"/>
        </w:rPr>
        <w:t xml:space="preserve"> </w:t>
      </w:r>
      <w:r w:rsidR="002813ED" w:rsidRPr="002813ED">
        <w:rPr>
          <w:rFonts w:asciiTheme="minorHAnsi" w:hAnsiTheme="minorHAnsi" w:cstheme="minorHAnsi"/>
          <w:sz w:val="28"/>
          <w:szCs w:val="28"/>
        </w:rPr>
        <w:t>№</w:t>
      </w:r>
      <w:r w:rsidRPr="007062D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8F1F05">
        <w:rPr>
          <w:rFonts w:asciiTheme="minorHAnsi" w:hAnsiTheme="minorHAnsi" w:cstheme="minorHAnsi"/>
          <w:b/>
          <w:sz w:val="36"/>
          <w:szCs w:val="28"/>
        </w:rPr>
        <w:t>0</w:t>
      </w:r>
      <w:r w:rsidR="001020F7">
        <w:rPr>
          <w:rFonts w:asciiTheme="minorHAnsi" w:hAnsiTheme="minorHAnsi" w:cstheme="minorHAnsi"/>
          <w:b/>
          <w:sz w:val="36"/>
          <w:szCs w:val="28"/>
        </w:rPr>
        <w:t>00</w:t>
      </w:r>
      <w:r w:rsidR="008F1F05">
        <w:rPr>
          <w:rFonts w:asciiTheme="minorHAnsi" w:hAnsiTheme="minorHAnsi" w:cstheme="minorHAnsi"/>
          <w:b/>
          <w:sz w:val="36"/>
          <w:szCs w:val="28"/>
        </w:rPr>
        <w:t>0</w:t>
      </w:r>
      <w:r w:rsidRPr="002813ED">
        <w:rPr>
          <w:rFonts w:asciiTheme="minorHAnsi" w:hAnsiTheme="minorHAnsi" w:cstheme="minorHAnsi"/>
          <w:sz w:val="32"/>
          <w:szCs w:val="28"/>
        </w:rPr>
        <w:t xml:space="preserve">  </w:t>
      </w:r>
      <w:r w:rsidRPr="002813ED">
        <w:rPr>
          <w:rFonts w:asciiTheme="minorHAnsi" w:hAnsiTheme="minorHAnsi" w:cstheme="minorHAnsi"/>
          <w:sz w:val="24"/>
          <w:szCs w:val="28"/>
        </w:rPr>
        <w:t>год выпуска</w:t>
      </w:r>
      <w:r w:rsidR="002813ED">
        <w:rPr>
          <w:rFonts w:asciiTheme="minorHAnsi" w:hAnsiTheme="minorHAnsi" w:cstheme="minorHAnsi"/>
          <w:sz w:val="24"/>
          <w:szCs w:val="28"/>
        </w:rPr>
        <w:t xml:space="preserve">: </w:t>
      </w:r>
      <w:r w:rsidR="001020F7">
        <w:rPr>
          <w:rFonts w:asciiTheme="minorHAnsi" w:hAnsiTheme="minorHAnsi" w:cstheme="minorHAnsi"/>
          <w:sz w:val="24"/>
          <w:szCs w:val="28"/>
        </w:rPr>
        <w:t>00</w:t>
      </w:r>
      <w:r w:rsidR="002813ED" w:rsidRPr="002813ED">
        <w:rPr>
          <w:rFonts w:asciiTheme="minorHAnsi" w:hAnsiTheme="minorHAnsi" w:cstheme="minorHAnsi"/>
          <w:sz w:val="24"/>
          <w:szCs w:val="28"/>
        </w:rPr>
        <w:t>.</w:t>
      </w:r>
      <w:r w:rsidR="001020F7">
        <w:rPr>
          <w:rFonts w:asciiTheme="minorHAnsi" w:hAnsiTheme="minorHAnsi" w:cstheme="minorHAnsi"/>
          <w:sz w:val="24"/>
          <w:szCs w:val="28"/>
        </w:rPr>
        <w:t>00</w:t>
      </w:r>
      <w:r w:rsidR="002813ED" w:rsidRPr="002813ED">
        <w:rPr>
          <w:rFonts w:asciiTheme="minorHAnsi" w:hAnsiTheme="minorHAnsi" w:cstheme="minorHAnsi"/>
          <w:sz w:val="24"/>
          <w:szCs w:val="28"/>
        </w:rPr>
        <w:t>0</w:t>
      </w:r>
      <w:r w:rsidR="001020F7">
        <w:rPr>
          <w:rFonts w:asciiTheme="minorHAnsi" w:hAnsiTheme="minorHAnsi" w:cstheme="minorHAnsi"/>
          <w:sz w:val="24"/>
          <w:szCs w:val="28"/>
        </w:rPr>
        <w:t>0</w:t>
      </w:r>
    </w:p>
    <w:p w:rsidR="001B5EC6" w:rsidRDefault="001B5EC6">
      <w:pPr>
        <w:pStyle w:val="Norma"/>
        <w:tabs>
          <w:tab w:val="center" w:pos="3544"/>
          <w:tab w:val="right" w:leader="underscore" w:pos="6521"/>
        </w:tabs>
        <w:spacing w:before="120" w:after="120"/>
        <w:ind w:right="221"/>
      </w:pPr>
      <w:r>
        <w:tab/>
        <w:t xml:space="preserve">Дата </w:t>
      </w:r>
      <w:r w:rsidR="00355363">
        <w:t>продажи</w:t>
      </w:r>
      <w:r>
        <w:t xml:space="preserve"> </w:t>
      </w:r>
      <w:r>
        <w:tab/>
      </w:r>
    </w:p>
    <w:p w:rsidR="001B5EC6" w:rsidRDefault="001B5EC6">
      <w:pPr>
        <w:pStyle w:val="Norma"/>
        <w:tabs>
          <w:tab w:val="center" w:pos="2977"/>
        </w:tabs>
        <w:spacing w:before="120" w:after="120"/>
        <w:ind w:right="221"/>
        <w:jc w:val="center"/>
      </w:pPr>
      <w:r>
        <w:tab/>
        <w:t>Изготовитель: Закрытое акционерное общество "</w:t>
      </w:r>
      <w:r>
        <w:rPr>
          <w:rFonts w:ascii="SchoolDL" w:hAnsi="SchoolDL"/>
          <w:sz w:val="25"/>
        </w:rPr>
        <w:t>ПИК</w:t>
      </w:r>
      <w:r w:rsidRPr="000A58DD">
        <w:rPr>
          <w:rFonts w:ascii="SchoolDL" w:hAnsi="SchoolDL"/>
          <w:position w:val="-6"/>
          <w:sz w:val="25"/>
        </w:rPr>
        <w:object w:dxaOrig="7461" w:dyaOrig="9211">
          <v:shape id="_x0000_i1027" type="#_x0000_t75" style="width:12.5pt;height:15.65pt" o:ole="" fillcolor="window">
            <v:imagedata r:id="rId187" o:title=""/>
          </v:shape>
          <o:OLEObject Type="Embed" ProgID="MSDraw" ShapeID="_x0000_i1027" DrawAspect="Content" ObjectID="_1732519892" r:id="rId188">
            <o:FieldCodes>\* MERGEFORMAT</o:FieldCodes>
          </o:OLEObject>
        </w:object>
      </w:r>
      <w:r>
        <w:rPr>
          <w:rFonts w:ascii="SchoolDL" w:hAnsi="SchoolDL"/>
          <w:sz w:val="25"/>
        </w:rPr>
        <w:t>Н</w:t>
      </w:r>
      <w:r>
        <w:t>"</w:t>
      </w:r>
    </w:p>
    <w:p w:rsidR="001B5EC6" w:rsidRDefault="001B5EC6">
      <w:pPr>
        <w:pStyle w:val="Norma"/>
        <w:tabs>
          <w:tab w:val="center" w:pos="2977"/>
        </w:tabs>
        <w:spacing w:before="0"/>
        <w:ind w:right="221"/>
        <w:jc w:val="center"/>
      </w:pPr>
      <w:r>
        <w:t xml:space="preserve">тел. </w:t>
      </w:r>
      <w:r w:rsidR="008C1714" w:rsidRPr="008C1714">
        <w:t>(495) 787-43-11, 787-43-12.</w:t>
      </w:r>
    </w:p>
    <w:p w:rsidR="001B5EC6" w:rsidRDefault="001B5EC6">
      <w:pPr>
        <w:pStyle w:val="Norma"/>
        <w:tabs>
          <w:tab w:val="center" w:pos="2977"/>
        </w:tabs>
        <w:spacing w:before="0"/>
        <w:ind w:right="221"/>
        <w:jc w:val="center"/>
      </w:pPr>
      <w:r>
        <w:t xml:space="preserve">Сайт в интернете </w:t>
      </w:r>
      <w:hyperlink r:id="rId189" w:history="1">
        <w:r w:rsidR="0094620E" w:rsidRPr="005A448A">
          <w:rPr>
            <w:rStyle w:val="af5"/>
            <w:lang w:val="en-US"/>
          </w:rPr>
          <w:t>http</w:t>
        </w:r>
        <w:r w:rsidR="0094620E" w:rsidRPr="005A448A">
          <w:rPr>
            <w:rStyle w:val="af5"/>
          </w:rPr>
          <w:t>://</w:t>
        </w:r>
        <w:r w:rsidR="0094620E" w:rsidRPr="005A448A">
          <w:rPr>
            <w:rStyle w:val="af5"/>
            <w:lang w:val="en-US"/>
          </w:rPr>
          <w:t>www</w:t>
        </w:r>
        <w:r w:rsidR="0094620E" w:rsidRPr="005A448A">
          <w:rPr>
            <w:rStyle w:val="af5"/>
          </w:rPr>
          <w:t>.</w:t>
        </w:r>
        <w:proofErr w:type="spellStart"/>
        <w:r w:rsidR="0094620E" w:rsidRPr="005A448A">
          <w:rPr>
            <w:rStyle w:val="af5"/>
            <w:lang w:val="en-US"/>
          </w:rPr>
          <w:t>pikon</w:t>
        </w:r>
        <w:proofErr w:type="spellEnd"/>
        <w:r w:rsidR="0094620E" w:rsidRPr="005A448A">
          <w:rPr>
            <w:rStyle w:val="af5"/>
          </w:rPr>
          <w:t>.</w:t>
        </w:r>
        <w:r w:rsidR="0094620E" w:rsidRPr="005A448A">
          <w:rPr>
            <w:rStyle w:val="af5"/>
            <w:lang w:val="en-US"/>
          </w:rPr>
          <w:t>ru</w:t>
        </w:r>
      </w:hyperlink>
      <w:r w:rsidR="0094620E">
        <w:t xml:space="preserve">, </w:t>
      </w:r>
      <w:proofErr w:type="spellStart"/>
      <w:r w:rsidR="0094620E">
        <w:t>пикон</w:t>
      </w:r>
      <w:proofErr w:type="gramStart"/>
      <w:r w:rsidR="0094620E">
        <w:t>.р</w:t>
      </w:r>
      <w:proofErr w:type="gramEnd"/>
      <w:r w:rsidR="0094620E">
        <w:t>ф</w:t>
      </w:r>
      <w:proofErr w:type="spellEnd"/>
      <w:r w:rsidRPr="00FB1AD3">
        <w:t>.</w:t>
      </w:r>
    </w:p>
    <w:p w:rsidR="001B5EC6" w:rsidRDefault="001B5EC6">
      <w:pPr>
        <w:pStyle w:val="Norma"/>
        <w:tabs>
          <w:tab w:val="center" w:pos="2977"/>
        </w:tabs>
        <w:spacing w:before="0"/>
        <w:ind w:right="221"/>
        <w:jc w:val="center"/>
      </w:pPr>
      <w:r>
        <w:t xml:space="preserve">Адрес электронной почты: </w:t>
      </w:r>
      <w:hyperlink r:id="rId190" w:history="1">
        <w:r w:rsidR="00545D54" w:rsidRPr="00E715F6">
          <w:rPr>
            <w:rStyle w:val="af5"/>
            <w:lang w:val="en-US"/>
          </w:rPr>
          <w:t>pikon</w:t>
        </w:r>
        <w:r w:rsidR="00545D54" w:rsidRPr="00E715F6">
          <w:rPr>
            <w:rStyle w:val="af5"/>
          </w:rPr>
          <w:t>@</w:t>
        </w:r>
        <w:r w:rsidR="00545D54" w:rsidRPr="00E715F6">
          <w:rPr>
            <w:rStyle w:val="af5"/>
            <w:lang w:val="en-US"/>
          </w:rPr>
          <w:t>pikon</w:t>
        </w:r>
        <w:r w:rsidR="00545D54" w:rsidRPr="00E715F6">
          <w:rPr>
            <w:rStyle w:val="af5"/>
          </w:rPr>
          <w:t>.</w:t>
        </w:r>
        <w:r w:rsidR="00545D54" w:rsidRPr="00E715F6">
          <w:rPr>
            <w:rStyle w:val="af5"/>
            <w:lang w:val="en-US"/>
          </w:rPr>
          <w:t>ru</w:t>
        </w:r>
      </w:hyperlink>
      <w:r>
        <w:t>.</w:t>
      </w:r>
    </w:p>
    <w:p w:rsidR="001B5EC6" w:rsidRDefault="001B5EC6">
      <w:pPr>
        <w:pStyle w:val="Norma"/>
        <w:tabs>
          <w:tab w:val="center" w:pos="2977"/>
        </w:tabs>
        <w:spacing w:before="120" w:after="120"/>
        <w:ind w:right="221"/>
        <w:jc w:val="center"/>
      </w:pPr>
      <w:r>
        <w:t xml:space="preserve">Адрес: </w:t>
      </w:r>
      <w:smartTag w:uri="urn:schemas-microsoft-com:office:smarttags" w:element="metricconverter">
        <w:smartTagPr>
          <w:attr w:name="ProductID" w:val="107258, г"/>
        </w:smartTagPr>
        <w:r>
          <w:t>107258, г</w:t>
        </w:r>
      </w:smartTag>
      <w:r>
        <w:t xml:space="preserve">. Москва, </w:t>
      </w:r>
      <w:r w:rsidR="00D351C8">
        <w:t>проспект Вернадского, д. 39, офис 708, 706, 704.</w:t>
      </w:r>
    </w:p>
    <w:p w:rsidR="001B5EC6" w:rsidRDefault="001B5EC6">
      <w:pPr>
        <w:pStyle w:val="Norma"/>
        <w:tabs>
          <w:tab w:val="center" w:pos="2977"/>
        </w:tabs>
        <w:spacing w:before="0" w:line="240" w:lineRule="auto"/>
        <w:ind w:right="-28" w:firstLine="0"/>
        <w:jc w:val="center"/>
        <w:rPr>
          <w:sz w:val="20"/>
        </w:rPr>
      </w:pPr>
    </w:p>
    <w:sectPr w:rsidR="001B5EC6" w:rsidSect="007677F2">
      <w:headerReference w:type="even" r:id="rId191"/>
      <w:headerReference w:type="default" r:id="rId192"/>
      <w:footnotePr>
        <w:numFmt w:val="chicago"/>
      </w:footnotePr>
      <w:type w:val="oddPage"/>
      <w:pgSz w:w="11907" w:h="16840" w:code="9"/>
      <w:pgMar w:top="1021" w:right="1021" w:bottom="1021" w:left="1418" w:header="567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FCB" w:rsidRDefault="009B4FCB">
      <w:r>
        <w:separator/>
      </w:r>
    </w:p>
  </w:endnote>
  <w:endnote w:type="continuationSeparator" w:id="0">
    <w:p w:rsidR="009B4FCB" w:rsidRDefault="009B4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SchoolDL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Dynar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FCB" w:rsidRDefault="009B4FCB">
      <w:pPr>
        <w:rPr>
          <w:sz w:val="21"/>
        </w:rPr>
      </w:pPr>
      <w:r>
        <w:rPr>
          <w:sz w:val="21"/>
        </w:rPr>
        <w:separator/>
      </w:r>
    </w:p>
  </w:footnote>
  <w:footnote w:type="continuationSeparator" w:id="0">
    <w:p w:rsidR="009B4FCB" w:rsidRDefault="009B4FCB"/>
  </w:footnote>
  <w:footnote w:id="1">
    <w:p w:rsidR="002F66C2" w:rsidRDefault="002F66C2" w:rsidP="00F40BA3">
      <w:pPr>
        <w:pStyle w:val="a9"/>
        <w:ind w:left="0"/>
      </w:pPr>
      <w:r w:rsidRPr="00FA5E3B">
        <w:rPr>
          <w:rStyle w:val="a8"/>
        </w:rPr>
        <w:sym w:font="Symbol" w:char="F02A"/>
      </w:r>
      <w:r>
        <w:t xml:space="preserve"> </w:t>
      </w:r>
      <w:r w:rsidRPr="00F40BA3">
        <w:rPr>
          <w:sz w:val="16"/>
        </w:rPr>
        <w:t>Здесь и далее таким шрифтом выделены клавиши и наименовани</w:t>
      </w:r>
      <w:r>
        <w:rPr>
          <w:sz w:val="16"/>
        </w:rPr>
        <w:t>я</w:t>
      </w:r>
      <w:r w:rsidRPr="00F40BA3">
        <w:rPr>
          <w:sz w:val="16"/>
        </w:rPr>
        <w:t xml:space="preserve"> окон появляющиеся на экране прибора.</w:t>
      </w:r>
    </w:p>
  </w:footnote>
  <w:footnote w:id="2">
    <w:p w:rsidR="002F66C2" w:rsidRDefault="002F66C2">
      <w:pPr>
        <w:pStyle w:val="a9"/>
      </w:pPr>
      <w:r w:rsidRPr="00FA5E3B">
        <w:rPr>
          <w:rStyle w:val="a8"/>
        </w:rPr>
        <w:sym w:font="Symbol" w:char="F02A"/>
      </w:r>
      <w:r>
        <w:t xml:space="preserve"> Название инструкция используется, как правило, в медицинских </w:t>
      </w:r>
      <w:proofErr w:type="gramStart"/>
      <w:r>
        <w:t>тест-системах</w:t>
      </w:r>
      <w:proofErr w:type="gramEnd"/>
      <w:r>
        <w:t>, а наставление – в ветеринарных.</w:t>
      </w:r>
    </w:p>
  </w:footnote>
  <w:footnote w:id="3">
    <w:p w:rsidR="002F66C2" w:rsidRDefault="002F66C2" w:rsidP="00F6315F">
      <w:pPr>
        <w:pStyle w:val="a9"/>
      </w:pPr>
      <w:r w:rsidRPr="00FA5E3B">
        <w:rPr>
          <w:rStyle w:val="a8"/>
        </w:rPr>
        <w:sym w:font="Symbol" w:char="F02A"/>
      </w:r>
      <w:r>
        <w:t xml:space="preserve"> Фильтр для </w:t>
      </w:r>
      <w:proofErr w:type="spellStart"/>
      <w:r>
        <w:t>двухволнового</w:t>
      </w:r>
      <w:proofErr w:type="spellEnd"/>
      <w:r>
        <w:t xml:space="preserve"> режима измерения (630 нм) встроен в прибор и не подлежит замене.</w:t>
      </w:r>
    </w:p>
  </w:footnote>
  <w:footnote w:id="4">
    <w:p w:rsidR="002F66C2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r>
        <w:rPr>
          <w:rStyle w:val="a8"/>
        </w:rPr>
        <w:footnoteRef/>
      </w:r>
      <w:r>
        <w:rPr>
          <w:sz w:val="20"/>
        </w:rPr>
        <w:t xml:space="preserve"> </w:t>
      </w:r>
      <w:r w:rsidRPr="00E23C95">
        <w:rPr>
          <w:sz w:val="20"/>
        </w:rPr>
        <w:t>Уважаемые клиенты, информируем вас:</w:t>
      </w:r>
    </w:p>
    <w:p w:rsidR="002F66C2" w:rsidRPr="00E23C95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С 24.09.2020 года вступает в силу изменение к закону 102-ФЗ, согласно которому сведения о поверке должны быть загружены во ФГИС АРШИН (</w:t>
      </w:r>
      <w:hyperlink r:id="rId1" w:tgtFrame="_blank" w:history="1">
        <w:r w:rsidRPr="00E23C95">
          <w:rPr>
            <w:rStyle w:val="af5"/>
            <w:sz w:val="20"/>
          </w:rPr>
          <w:t>https://fgis.gost.ru/</w:t>
        </w:r>
      </w:hyperlink>
      <w:r w:rsidRPr="00E23C95">
        <w:rPr>
          <w:sz w:val="20"/>
        </w:rPr>
        <w:t xml:space="preserve">) не позднее чем через 2 дня со дня поверки. Также основным подтверждением </w:t>
      </w:r>
      <w:r>
        <w:rPr>
          <w:sz w:val="20"/>
        </w:rPr>
        <w:t>наличия поверки прибора</w:t>
      </w:r>
      <w:r w:rsidRPr="00E23C95">
        <w:rPr>
          <w:sz w:val="20"/>
        </w:rPr>
        <w:t xml:space="preserve"> является з</w:t>
      </w:r>
      <w:r w:rsidRPr="00E23C95">
        <w:rPr>
          <w:sz w:val="20"/>
        </w:rPr>
        <w:t>а</w:t>
      </w:r>
      <w:r w:rsidRPr="00E23C95">
        <w:rPr>
          <w:sz w:val="20"/>
        </w:rPr>
        <w:t>пись во ФГИС</w:t>
      </w:r>
      <w:r>
        <w:rPr>
          <w:sz w:val="20"/>
        </w:rPr>
        <w:t xml:space="preserve"> </w:t>
      </w:r>
      <w:r w:rsidRPr="00E23C95">
        <w:rPr>
          <w:sz w:val="20"/>
        </w:rPr>
        <w:t>АРШИН.</w:t>
      </w:r>
    </w:p>
    <w:p w:rsidR="002F66C2" w:rsidRPr="00E23C95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 xml:space="preserve">Проверить наличие поверки для вашего прибора можно на сайте: </w:t>
      </w:r>
      <w:hyperlink r:id="rId2" w:tgtFrame="_blank" w:history="1">
        <w:r w:rsidRPr="00E23C95">
          <w:rPr>
            <w:rStyle w:val="af5"/>
            <w:sz w:val="20"/>
          </w:rPr>
          <w:t>https://fgis.gost.ru/fundmetrology/cm/results</w:t>
        </w:r>
        <w:proofErr w:type="gramStart"/>
        <w:r w:rsidRPr="00E23C95">
          <w:rPr>
            <w:rStyle w:val="af5"/>
            <w:sz w:val="20"/>
          </w:rPr>
          <w:t>/</w:t>
        </w:r>
      </w:hyperlink>
      <w:r w:rsidRPr="00E23C95">
        <w:rPr>
          <w:sz w:val="20"/>
        </w:rPr>
        <w:br/>
        <w:t>Д</w:t>
      </w:r>
      <w:proofErr w:type="gramEnd"/>
      <w:r w:rsidRPr="00E23C95">
        <w:rPr>
          <w:sz w:val="20"/>
        </w:rPr>
        <w:t>ля поиска на сайте можно использовать:</w:t>
      </w:r>
    </w:p>
    <w:p w:rsidR="002F66C2" w:rsidRPr="00E23C95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Регистрационный номер типа средств измерения (СИ): 15166</w:t>
      </w:r>
    </w:p>
    <w:p w:rsidR="002F66C2" w:rsidRPr="00E23C95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и/или</w:t>
      </w:r>
    </w:p>
    <w:p w:rsidR="002F66C2" w:rsidRPr="00E23C95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Серийный номер прибора (указан на задней стенке прибора и в паспорте прибора)</w:t>
      </w:r>
    </w:p>
    <w:p w:rsidR="002F66C2" w:rsidRPr="00E23C95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и/или</w:t>
      </w:r>
    </w:p>
    <w:p w:rsidR="002F66C2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r w:rsidRPr="00E23C95">
        <w:rPr>
          <w:sz w:val="20"/>
        </w:rPr>
        <w:t>Номер свидетельства о поверке (указан в паспорте прибора)</w:t>
      </w:r>
    </w:p>
    <w:p w:rsidR="002F66C2" w:rsidRDefault="002F66C2" w:rsidP="00E23C95">
      <w:pPr>
        <w:tabs>
          <w:tab w:val="right" w:leader="underscore" w:pos="9214"/>
        </w:tabs>
        <w:ind w:right="-28"/>
        <w:rPr>
          <w:sz w:val="20"/>
        </w:rPr>
      </w:pPr>
    </w:p>
    <w:p w:rsidR="002F66C2" w:rsidRDefault="002F66C2" w:rsidP="00E23C95">
      <w:pPr>
        <w:tabs>
          <w:tab w:val="right" w:leader="underscore" w:pos="9214"/>
        </w:tabs>
        <w:ind w:right="-28"/>
        <w:rPr>
          <w:sz w:val="20"/>
        </w:rPr>
      </w:pPr>
      <w:proofErr w:type="gramStart"/>
      <w:r>
        <w:rPr>
          <w:sz w:val="20"/>
        </w:rPr>
        <w:t xml:space="preserve">Сведения об утвержденном типе средств измерения (утвержден приказом </w:t>
      </w:r>
      <w:proofErr w:type="spellStart"/>
      <w:r>
        <w:rPr>
          <w:sz w:val="20"/>
        </w:rPr>
        <w:t>Ростандарта</w:t>
      </w:r>
      <w:proofErr w:type="spellEnd"/>
      <w:r>
        <w:rPr>
          <w:sz w:val="20"/>
        </w:rPr>
        <w:t xml:space="preserve"> (</w:t>
      </w:r>
      <w:hyperlink r:id="rId3" w:anchor="/" w:history="1">
        <w:r w:rsidRPr="00BC3B3C">
          <w:rPr>
            <w:rStyle w:val="af5"/>
            <w:sz w:val="20"/>
          </w:rPr>
          <w:t>https://www.rst.gov.ru/portal/gost/home/activity/documents/orders#/</w:t>
        </w:r>
      </w:hyperlink>
      <w:r>
        <w:rPr>
          <w:sz w:val="20"/>
        </w:rPr>
        <w:t xml:space="preserve">) № </w:t>
      </w:r>
      <w:r w:rsidRPr="00FE6C03">
        <w:rPr>
          <w:b/>
          <w:bCs/>
          <w:sz w:val="20"/>
        </w:rPr>
        <w:t>493 от 09.04.2021</w:t>
      </w:r>
      <w:r>
        <w:rPr>
          <w:b/>
          <w:bCs/>
          <w:sz w:val="20"/>
        </w:rPr>
        <w:t xml:space="preserve"> </w:t>
      </w:r>
      <w:r w:rsidRPr="00421B4D">
        <w:rPr>
          <w:sz w:val="20"/>
        </w:rPr>
        <w:t>в пр</w:t>
      </w:r>
      <w:r w:rsidRPr="00421B4D">
        <w:rPr>
          <w:sz w:val="20"/>
        </w:rPr>
        <w:t>и</w:t>
      </w:r>
      <w:r w:rsidRPr="00421B4D">
        <w:rPr>
          <w:sz w:val="20"/>
        </w:rPr>
        <w:t>ложении п. 19</w:t>
      </w:r>
      <w:r w:rsidRPr="00FE6C03">
        <w:rPr>
          <w:sz w:val="20"/>
        </w:rPr>
        <w:t xml:space="preserve">) </w:t>
      </w:r>
      <w:r>
        <w:rPr>
          <w:sz w:val="20"/>
        </w:rPr>
        <w:t xml:space="preserve">находятся </w:t>
      </w:r>
      <w:r w:rsidRPr="00E23C95">
        <w:rPr>
          <w:sz w:val="20"/>
        </w:rPr>
        <w:t xml:space="preserve">во ФГИС АРШИН </w:t>
      </w:r>
      <w:r>
        <w:rPr>
          <w:sz w:val="20"/>
        </w:rPr>
        <w:t>(Метрология -</w:t>
      </w:r>
      <w:r w:rsidRPr="006F0836">
        <w:rPr>
          <w:sz w:val="20"/>
        </w:rPr>
        <w:t xml:space="preserve">&gt; </w:t>
      </w:r>
      <w:r>
        <w:rPr>
          <w:sz w:val="20"/>
        </w:rPr>
        <w:t>Публичный портал -</w:t>
      </w:r>
      <w:r w:rsidRPr="006F0836">
        <w:rPr>
          <w:sz w:val="20"/>
        </w:rPr>
        <w:t>&gt;</w:t>
      </w:r>
      <w:r>
        <w:rPr>
          <w:sz w:val="20"/>
        </w:rPr>
        <w:t xml:space="preserve"> Утве</w:t>
      </w:r>
      <w:r>
        <w:rPr>
          <w:sz w:val="20"/>
        </w:rPr>
        <w:t>р</w:t>
      </w:r>
      <w:r>
        <w:rPr>
          <w:sz w:val="20"/>
        </w:rPr>
        <w:t>жденные типы средств измерений -</w:t>
      </w:r>
      <w:r w:rsidRPr="006F0836">
        <w:rPr>
          <w:sz w:val="20"/>
        </w:rPr>
        <w:t xml:space="preserve">&gt; </w:t>
      </w:r>
      <w:r>
        <w:rPr>
          <w:sz w:val="20"/>
        </w:rPr>
        <w:t xml:space="preserve">номер в </w:t>
      </w:r>
      <w:proofErr w:type="spellStart"/>
      <w:r>
        <w:rPr>
          <w:sz w:val="20"/>
        </w:rPr>
        <w:t>госреестре</w:t>
      </w:r>
      <w:proofErr w:type="spellEnd"/>
      <w:r>
        <w:rPr>
          <w:sz w:val="20"/>
        </w:rPr>
        <w:t xml:space="preserve"> (15166), ссылка: </w:t>
      </w:r>
      <w:hyperlink r:id="rId4" w:history="1">
        <w:r w:rsidRPr="00BC3B3C">
          <w:rPr>
            <w:rStyle w:val="af5"/>
            <w:sz w:val="20"/>
          </w:rPr>
          <w:t>https://fgis.gost.ru/fundmetrology/registry/4/items/312861</w:t>
        </w:r>
      </w:hyperlink>
      <w:r w:rsidRPr="00E23C95">
        <w:rPr>
          <w:sz w:val="20"/>
        </w:rPr>
        <w:t>)</w:t>
      </w:r>
      <w:r>
        <w:rPr>
          <w:sz w:val="20"/>
        </w:rPr>
        <w:t>.</w:t>
      </w:r>
      <w:proofErr w:type="gramEnd"/>
    </w:p>
    <w:p w:rsidR="002F66C2" w:rsidRDefault="00526BDC" w:rsidP="00E23C95">
      <w:pPr>
        <w:pStyle w:val="Norma"/>
        <w:spacing w:before="360" w:line="240" w:lineRule="auto"/>
        <w:ind w:firstLine="0"/>
        <w:jc w:val="center"/>
      </w:pPr>
      <w:r>
        <w:rPr>
          <w:sz w:val="8"/>
        </w:rPr>
        <w:fldChar w:fldCharType="begin"/>
      </w:r>
      <w:r w:rsidR="002F66C2">
        <w:rPr>
          <w:sz w:val="8"/>
        </w:rPr>
        <w:instrText xml:space="preserve"> PRINTDATE \@ "dd/MM/yy" \* MERGEFORMAT </w:instrText>
      </w:r>
      <w:r>
        <w:rPr>
          <w:sz w:val="8"/>
        </w:rPr>
        <w:fldChar w:fldCharType="separate"/>
      </w:r>
      <w:r w:rsidR="00A8525B">
        <w:rPr>
          <w:noProof/>
          <w:sz w:val="8"/>
        </w:rPr>
        <w:t>22/11/22</w:t>
      </w:r>
      <w:r>
        <w:rPr>
          <w:sz w:val="8"/>
        </w:rPr>
        <w:fldChar w:fldCharType="end"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526BD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2F66C2">
      <w:rPr>
        <w:sz w:val="21"/>
      </w:rPr>
      <w:instrText>PAGE</w:instrText>
    </w:r>
    <w:r>
      <w:rPr>
        <w:sz w:val="21"/>
      </w:rPr>
      <w:fldChar w:fldCharType="separate"/>
    </w:r>
    <w:r w:rsidR="001020F7">
      <w:rPr>
        <w:noProof/>
        <w:sz w:val="21"/>
      </w:rPr>
      <w:t>8</w:t>
    </w:r>
    <w:r>
      <w:rPr>
        <w:sz w:val="21"/>
      </w:rPr>
      <w:fldChar w:fldCharType="end"/>
    </w:r>
    <w:r w:rsidR="002F66C2">
      <w:rPr>
        <w:sz w:val="21"/>
      </w:rPr>
      <w:tab/>
      <w:t>Введение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2F66C2">
    <w:pPr>
      <w:pStyle w:val="a7"/>
      <w:pBdr>
        <w:bottom w:val="none" w:sz="0" w:space="0" w:color="auto"/>
      </w:pBdr>
      <w:rPr>
        <w:sz w:val="21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526BD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2F66C2">
      <w:rPr>
        <w:sz w:val="21"/>
      </w:rPr>
      <w:instrText>PAGE</w:instrText>
    </w:r>
    <w:r>
      <w:rPr>
        <w:sz w:val="21"/>
      </w:rPr>
      <w:fldChar w:fldCharType="separate"/>
    </w:r>
    <w:r w:rsidR="001020F7">
      <w:rPr>
        <w:noProof/>
        <w:sz w:val="21"/>
      </w:rPr>
      <w:t>2</w:t>
    </w:r>
    <w:r>
      <w:rPr>
        <w:sz w:val="21"/>
      </w:rPr>
      <w:fldChar w:fldCharType="end"/>
    </w:r>
    <w:r w:rsidR="002F66C2">
      <w:rPr>
        <w:sz w:val="21"/>
      </w:rPr>
      <w:tab/>
      <w:t>Паспорт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2F66C2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Паспорт</w:t>
    </w:r>
    <w:r>
      <w:rPr>
        <w:sz w:val="21"/>
      </w:rPr>
      <w:tab/>
    </w:r>
    <w:r w:rsidR="00526BDC">
      <w:rPr>
        <w:sz w:val="21"/>
      </w:rPr>
      <w:fldChar w:fldCharType="begin"/>
    </w:r>
    <w:r>
      <w:rPr>
        <w:sz w:val="21"/>
      </w:rPr>
      <w:instrText>PAGE</w:instrText>
    </w:r>
    <w:r w:rsidR="00526BDC">
      <w:rPr>
        <w:sz w:val="21"/>
      </w:rPr>
      <w:fldChar w:fldCharType="separate"/>
    </w:r>
    <w:r w:rsidR="001020F7">
      <w:rPr>
        <w:noProof/>
        <w:sz w:val="21"/>
      </w:rPr>
      <w:t>3</w:t>
    </w:r>
    <w:r w:rsidR="00526BDC">
      <w:rPr>
        <w:sz w:val="21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2F66C2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Введение</w:t>
    </w:r>
    <w:r>
      <w:rPr>
        <w:sz w:val="21"/>
      </w:rPr>
      <w:tab/>
    </w:r>
    <w:r w:rsidR="00526BDC">
      <w:rPr>
        <w:rStyle w:val="ac"/>
      </w:rPr>
      <w:fldChar w:fldCharType="begin"/>
    </w:r>
    <w:r>
      <w:rPr>
        <w:rStyle w:val="ac"/>
      </w:rPr>
      <w:instrText xml:space="preserve"> PAGE </w:instrText>
    </w:r>
    <w:r w:rsidR="00526BDC">
      <w:rPr>
        <w:rStyle w:val="ac"/>
      </w:rPr>
      <w:fldChar w:fldCharType="separate"/>
    </w:r>
    <w:r w:rsidR="001020F7">
      <w:rPr>
        <w:rStyle w:val="ac"/>
        <w:noProof/>
      </w:rPr>
      <w:t>7</w:t>
    </w:r>
    <w:r w:rsidR="00526BDC">
      <w:rPr>
        <w:rStyle w:val="ac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526BD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2F66C2">
      <w:rPr>
        <w:sz w:val="21"/>
      </w:rPr>
      <w:instrText>PAGE</w:instrText>
    </w:r>
    <w:r>
      <w:rPr>
        <w:sz w:val="21"/>
      </w:rPr>
      <w:fldChar w:fldCharType="separate"/>
    </w:r>
    <w:r w:rsidR="001020F7">
      <w:rPr>
        <w:noProof/>
        <w:sz w:val="21"/>
      </w:rPr>
      <w:t>28</w:t>
    </w:r>
    <w:r>
      <w:rPr>
        <w:sz w:val="21"/>
      </w:rPr>
      <w:fldChar w:fldCharType="end"/>
    </w:r>
    <w:r w:rsidR="002F66C2">
      <w:rPr>
        <w:sz w:val="21"/>
      </w:rPr>
      <w:tab/>
      <w:t>Проведение измерений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2F66C2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Проведение измерений</w:t>
    </w:r>
    <w:r>
      <w:rPr>
        <w:sz w:val="21"/>
      </w:rPr>
      <w:tab/>
    </w:r>
    <w:r w:rsidR="00526BDC">
      <w:rPr>
        <w:sz w:val="21"/>
      </w:rPr>
      <w:fldChar w:fldCharType="begin"/>
    </w:r>
    <w:r>
      <w:rPr>
        <w:sz w:val="21"/>
      </w:rPr>
      <w:instrText>PAGE</w:instrText>
    </w:r>
    <w:r w:rsidR="00526BDC">
      <w:rPr>
        <w:sz w:val="21"/>
      </w:rPr>
      <w:fldChar w:fldCharType="separate"/>
    </w:r>
    <w:r w:rsidR="001020F7">
      <w:rPr>
        <w:noProof/>
        <w:sz w:val="21"/>
      </w:rPr>
      <w:t>29</w:t>
    </w:r>
    <w:r w:rsidR="00526BDC">
      <w:rPr>
        <w:sz w:val="21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526BD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2F66C2">
      <w:rPr>
        <w:sz w:val="21"/>
      </w:rPr>
      <w:instrText>PAGE</w:instrText>
    </w:r>
    <w:r>
      <w:rPr>
        <w:sz w:val="21"/>
      </w:rPr>
      <w:fldChar w:fldCharType="separate"/>
    </w:r>
    <w:r w:rsidR="001020F7">
      <w:rPr>
        <w:noProof/>
        <w:sz w:val="21"/>
      </w:rPr>
      <w:t>30</w:t>
    </w:r>
    <w:r>
      <w:rPr>
        <w:sz w:val="21"/>
      </w:rPr>
      <w:fldChar w:fldCharType="end"/>
    </w:r>
    <w:r w:rsidR="002F66C2">
      <w:rPr>
        <w:sz w:val="21"/>
      </w:rPr>
      <w:tab/>
      <w:t>Работа с принтером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2F66C2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Работа с принтером</w:t>
    </w:r>
    <w:r>
      <w:rPr>
        <w:sz w:val="21"/>
      </w:rPr>
      <w:tab/>
    </w:r>
    <w:r w:rsidR="00526BDC">
      <w:rPr>
        <w:sz w:val="21"/>
      </w:rPr>
      <w:fldChar w:fldCharType="begin"/>
    </w:r>
    <w:r>
      <w:rPr>
        <w:sz w:val="21"/>
      </w:rPr>
      <w:instrText>PAGE</w:instrText>
    </w:r>
    <w:r w:rsidR="00526BDC">
      <w:rPr>
        <w:sz w:val="21"/>
      </w:rPr>
      <w:fldChar w:fldCharType="separate"/>
    </w:r>
    <w:r>
      <w:rPr>
        <w:noProof/>
        <w:sz w:val="21"/>
      </w:rPr>
      <w:t>29</w:t>
    </w:r>
    <w:r w:rsidR="00526BDC">
      <w:rPr>
        <w:sz w:val="21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526BDC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fldChar w:fldCharType="begin"/>
    </w:r>
    <w:r w:rsidR="002F66C2">
      <w:rPr>
        <w:sz w:val="21"/>
      </w:rPr>
      <w:instrText>PAGE</w:instrText>
    </w:r>
    <w:r>
      <w:rPr>
        <w:sz w:val="21"/>
      </w:rPr>
      <w:fldChar w:fldCharType="separate"/>
    </w:r>
    <w:r w:rsidR="001020F7">
      <w:rPr>
        <w:noProof/>
        <w:sz w:val="21"/>
      </w:rPr>
      <w:t>32</w:t>
    </w:r>
    <w:r>
      <w:rPr>
        <w:sz w:val="21"/>
      </w:rPr>
      <w:fldChar w:fldCharType="end"/>
    </w:r>
    <w:r w:rsidR="002F66C2">
      <w:rPr>
        <w:sz w:val="21"/>
      </w:rPr>
      <w:tab/>
      <w:t>Уход за прибором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2F66C2">
    <w:pPr>
      <w:pStyle w:val="a7"/>
      <w:tabs>
        <w:tab w:val="clear" w:pos="7088"/>
        <w:tab w:val="right" w:pos="9072"/>
      </w:tabs>
      <w:ind w:left="0" w:right="0"/>
      <w:rPr>
        <w:sz w:val="21"/>
      </w:rPr>
    </w:pPr>
    <w:r>
      <w:rPr>
        <w:sz w:val="21"/>
      </w:rPr>
      <w:t>Уход за прибором</w:t>
    </w:r>
    <w:r>
      <w:rPr>
        <w:sz w:val="21"/>
      </w:rPr>
      <w:tab/>
    </w:r>
    <w:r w:rsidR="00526BDC">
      <w:rPr>
        <w:sz w:val="21"/>
      </w:rPr>
      <w:fldChar w:fldCharType="begin"/>
    </w:r>
    <w:r>
      <w:rPr>
        <w:sz w:val="21"/>
      </w:rPr>
      <w:instrText>PAGE</w:instrText>
    </w:r>
    <w:r w:rsidR="00526BDC">
      <w:rPr>
        <w:sz w:val="21"/>
      </w:rPr>
      <w:fldChar w:fldCharType="separate"/>
    </w:r>
    <w:r w:rsidR="001020F7">
      <w:rPr>
        <w:noProof/>
        <w:sz w:val="21"/>
      </w:rPr>
      <w:t>31</w:t>
    </w:r>
    <w:r w:rsidR="00526BDC">
      <w:rPr>
        <w:sz w:val="21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C2" w:rsidRDefault="002F66C2">
    <w:pPr>
      <w:pStyle w:val="a7"/>
      <w:pBdr>
        <w:bottom w:val="none" w:sz="0" w:space="0" w:color="auto"/>
      </w:pBdr>
      <w:rPr>
        <w:sz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0" w:legacyIndent="284"/>
      <w:lvlJc w:val="left"/>
      <w:pPr>
        <w:ind w:left="284" w:hanging="284"/>
      </w:pPr>
    </w:lvl>
    <w:lvl w:ilvl="1">
      <w:start w:val="1"/>
      <w:numFmt w:val="decimal"/>
      <w:pStyle w:val="2"/>
      <w:lvlText w:val="%1.%2."/>
      <w:legacy w:legacy="1" w:legacySpace="142" w:legacyIndent="284"/>
      <w:lvlJc w:val="left"/>
      <w:pPr>
        <w:ind w:left="879" w:hanging="284"/>
      </w:p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1984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2692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3400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108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4816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5524" w:hanging="708"/>
      </w:p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6C7346A"/>
    <w:multiLevelType w:val="hybridMultilevel"/>
    <w:tmpl w:val="D85A8ED4"/>
    <w:lvl w:ilvl="0" w:tplc="47422F2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07AB4DEC"/>
    <w:multiLevelType w:val="hybridMultilevel"/>
    <w:tmpl w:val="28D01DD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0AAC1176"/>
    <w:multiLevelType w:val="multilevel"/>
    <w:tmpl w:val="95460FAA"/>
    <w:lvl w:ilvl="0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16241AA5"/>
    <w:multiLevelType w:val="hybridMultilevel"/>
    <w:tmpl w:val="B68836C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19DF4792"/>
    <w:multiLevelType w:val="hybridMultilevel"/>
    <w:tmpl w:val="DB9C7C7C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239C4E7F"/>
    <w:multiLevelType w:val="hybridMultilevel"/>
    <w:tmpl w:val="70E43E42"/>
    <w:lvl w:ilvl="0" w:tplc="FF1A1D5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2EE715A4"/>
    <w:multiLevelType w:val="hybridMultilevel"/>
    <w:tmpl w:val="0B8403E6"/>
    <w:lvl w:ilvl="0" w:tplc="47422F2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F725752"/>
    <w:multiLevelType w:val="hybridMultilevel"/>
    <w:tmpl w:val="3B3CC2A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>
    <w:nsid w:val="306C6595"/>
    <w:multiLevelType w:val="singleLevel"/>
    <w:tmpl w:val="D4FC6F6C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DF22C28"/>
    <w:multiLevelType w:val="hybridMultilevel"/>
    <w:tmpl w:val="0AEAEFA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>
    <w:nsid w:val="481F1055"/>
    <w:multiLevelType w:val="hybridMultilevel"/>
    <w:tmpl w:val="97CE49E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4BA412B3"/>
    <w:multiLevelType w:val="hybridMultilevel"/>
    <w:tmpl w:val="1850F414"/>
    <w:lvl w:ilvl="0" w:tplc="47422F2A">
      <w:start w:val="1"/>
      <w:numFmt w:val="decimal"/>
      <w:lvlText w:val="%1."/>
      <w:lvlJc w:val="left"/>
      <w:pPr>
        <w:tabs>
          <w:tab w:val="num" w:pos="824"/>
        </w:tabs>
        <w:ind w:left="824" w:hanging="54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503971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DC62E34"/>
    <w:multiLevelType w:val="hybridMultilevel"/>
    <w:tmpl w:val="80F2426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77A130E8"/>
    <w:multiLevelType w:val="hybridMultilevel"/>
    <w:tmpl w:val="F6606F4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78E83FD6"/>
    <w:multiLevelType w:val="hybridMultilevel"/>
    <w:tmpl w:val="56F8016C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142" w:legacyIndent="0"/>
        <w:lvlJc w:val="left"/>
        <w:pPr>
          <w:ind w:left="568" w:firstLine="0"/>
        </w:pPr>
        <w:rPr>
          <w:rFonts w:ascii="Symbol" w:hAnsi="Symbol" w:hint="default"/>
        </w:rPr>
      </w:lvl>
    </w:lvlOverride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4"/>
  </w:num>
  <w:num w:numId="9">
    <w:abstractNumId w:val="9"/>
  </w:num>
  <w:num w:numId="10">
    <w:abstractNumId w:val="8"/>
  </w:num>
  <w:num w:numId="11">
    <w:abstractNumId w:val="11"/>
  </w:num>
  <w:num w:numId="12">
    <w:abstractNumId w:val="13"/>
  </w:num>
  <w:num w:numId="13">
    <w:abstractNumId w:val="15"/>
  </w:num>
  <w:num w:numId="14">
    <w:abstractNumId w:val="17"/>
  </w:num>
  <w:num w:numId="15">
    <w:abstractNumId w:val="3"/>
  </w:num>
  <w:num w:numId="16">
    <w:abstractNumId w:val="6"/>
  </w:num>
  <w:num w:numId="17">
    <w:abstractNumId w:val="12"/>
  </w:num>
  <w:num w:numId="18">
    <w:abstractNumId w:val="4"/>
  </w:num>
  <w:num w:numId="19">
    <w:abstractNumId w:val="16"/>
  </w:num>
  <w:num w:numId="20">
    <w:abstractNumId w:val="2"/>
  </w:num>
  <w:num w:numId="21">
    <w:abstractNumId w:val="5"/>
  </w:num>
  <w:num w:numId="22">
    <w:abstractNumId w:val="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intFractionalCharacterWidth/>
  <w:embedSystemFonts/>
  <w:mirrorMargins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autoHyphenation/>
  <w:hyphenationZone w:val="57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744C"/>
    <w:rsid w:val="00001929"/>
    <w:rsid w:val="00006F78"/>
    <w:rsid w:val="000117C1"/>
    <w:rsid w:val="00014DFD"/>
    <w:rsid w:val="0001515A"/>
    <w:rsid w:val="000169BA"/>
    <w:rsid w:val="0002620E"/>
    <w:rsid w:val="0002624E"/>
    <w:rsid w:val="000369F2"/>
    <w:rsid w:val="00040F7D"/>
    <w:rsid w:val="00043513"/>
    <w:rsid w:val="000442A0"/>
    <w:rsid w:val="00044E07"/>
    <w:rsid w:val="00051189"/>
    <w:rsid w:val="000512B4"/>
    <w:rsid w:val="00053AEF"/>
    <w:rsid w:val="00055982"/>
    <w:rsid w:val="00061055"/>
    <w:rsid w:val="00062846"/>
    <w:rsid w:val="0006422A"/>
    <w:rsid w:val="00070FA7"/>
    <w:rsid w:val="000715B2"/>
    <w:rsid w:val="0007180E"/>
    <w:rsid w:val="00074A9C"/>
    <w:rsid w:val="00075CC2"/>
    <w:rsid w:val="00077BCB"/>
    <w:rsid w:val="00083620"/>
    <w:rsid w:val="00083EB9"/>
    <w:rsid w:val="0008674F"/>
    <w:rsid w:val="000944CB"/>
    <w:rsid w:val="000A3589"/>
    <w:rsid w:val="000A4B03"/>
    <w:rsid w:val="000A5017"/>
    <w:rsid w:val="000A58DD"/>
    <w:rsid w:val="000B0A59"/>
    <w:rsid w:val="000B0BD6"/>
    <w:rsid w:val="000B0C41"/>
    <w:rsid w:val="000B2AB9"/>
    <w:rsid w:val="000B3499"/>
    <w:rsid w:val="000B3B1C"/>
    <w:rsid w:val="000B3F9C"/>
    <w:rsid w:val="000B4CCE"/>
    <w:rsid w:val="000B7D08"/>
    <w:rsid w:val="000C13E3"/>
    <w:rsid w:val="000C17BB"/>
    <w:rsid w:val="000C237C"/>
    <w:rsid w:val="000C38AE"/>
    <w:rsid w:val="000C4608"/>
    <w:rsid w:val="000C4B4C"/>
    <w:rsid w:val="000C6F54"/>
    <w:rsid w:val="000D5B1E"/>
    <w:rsid w:val="000E4369"/>
    <w:rsid w:val="000E7A6F"/>
    <w:rsid w:val="000F0EB0"/>
    <w:rsid w:val="000F4451"/>
    <w:rsid w:val="0010194C"/>
    <w:rsid w:val="001020F7"/>
    <w:rsid w:val="00102811"/>
    <w:rsid w:val="00105290"/>
    <w:rsid w:val="00106C60"/>
    <w:rsid w:val="001110D9"/>
    <w:rsid w:val="00112409"/>
    <w:rsid w:val="001136C3"/>
    <w:rsid w:val="0012077E"/>
    <w:rsid w:val="00124BC8"/>
    <w:rsid w:val="00126769"/>
    <w:rsid w:val="00131528"/>
    <w:rsid w:val="0013161F"/>
    <w:rsid w:val="001333E8"/>
    <w:rsid w:val="0013366C"/>
    <w:rsid w:val="00134368"/>
    <w:rsid w:val="00140849"/>
    <w:rsid w:val="0014158D"/>
    <w:rsid w:val="00142227"/>
    <w:rsid w:val="0014446D"/>
    <w:rsid w:val="0014533E"/>
    <w:rsid w:val="0015092D"/>
    <w:rsid w:val="00150CEA"/>
    <w:rsid w:val="00151CD6"/>
    <w:rsid w:val="00155523"/>
    <w:rsid w:val="00156080"/>
    <w:rsid w:val="001605A0"/>
    <w:rsid w:val="00160889"/>
    <w:rsid w:val="001647DB"/>
    <w:rsid w:val="00164C25"/>
    <w:rsid w:val="00165701"/>
    <w:rsid w:val="00165AD6"/>
    <w:rsid w:val="00166C83"/>
    <w:rsid w:val="00166FA5"/>
    <w:rsid w:val="0017165D"/>
    <w:rsid w:val="00172B98"/>
    <w:rsid w:val="00173F42"/>
    <w:rsid w:val="00174DDC"/>
    <w:rsid w:val="00180CC0"/>
    <w:rsid w:val="0018122E"/>
    <w:rsid w:val="00182A64"/>
    <w:rsid w:val="00183A12"/>
    <w:rsid w:val="00183EA7"/>
    <w:rsid w:val="00190B33"/>
    <w:rsid w:val="001929B7"/>
    <w:rsid w:val="001A1803"/>
    <w:rsid w:val="001A1AD8"/>
    <w:rsid w:val="001A447D"/>
    <w:rsid w:val="001A7259"/>
    <w:rsid w:val="001A7B7D"/>
    <w:rsid w:val="001B5DDD"/>
    <w:rsid w:val="001B5EBA"/>
    <w:rsid w:val="001B5EC6"/>
    <w:rsid w:val="001C2A9D"/>
    <w:rsid w:val="001C315A"/>
    <w:rsid w:val="001C4ADF"/>
    <w:rsid w:val="001C4F39"/>
    <w:rsid w:val="001C642F"/>
    <w:rsid w:val="001C7F97"/>
    <w:rsid w:val="001D14F0"/>
    <w:rsid w:val="001D4D56"/>
    <w:rsid w:val="001D4DF0"/>
    <w:rsid w:val="001D544F"/>
    <w:rsid w:val="001D5BDF"/>
    <w:rsid w:val="001E50C1"/>
    <w:rsid w:val="001E69E7"/>
    <w:rsid w:val="001E7FD9"/>
    <w:rsid w:val="001F348C"/>
    <w:rsid w:val="001F384C"/>
    <w:rsid w:val="001F5A10"/>
    <w:rsid w:val="001F744C"/>
    <w:rsid w:val="0020029C"/>
    <w:rsid w:val="00201400"/>
    <w:rsid w:val="002014F4"/>
    <w:rsid w:val="002026BA"/>
    <w:rsid w:val="0021009B"/>
    <w:rsid w:val="00210293"/>
    <w:rsid w:val="0021151C"/>
    <w:rsid w:val="002144EB"/>
    <w:rsid w:val="002150BC"/>
    <w:rsid w:val="0021582C"/>
    <w:rsid w:val="00215FE3"/>
    <w:rsid w:val="00217853"/>
    <w:rsid w:val="0022101C"/>
    <w:rsid w:val="00222072"/>
    <w:rsid w:val="002236A8"/>
    <w:rsid w:val="00224326"/>
    <w:rsid w:val="00240FEA"/>
    <w:rsid w:val="00244A25"/>
    <w:rsid w:val="00244C39"/>
    <w:rsid w:val="002500C5"/>
    <w:rsid w:val="00252637"/>
    <w:rsid w:val="00253A73"/>
    <w:rsid w:val="00257A3C"/>
    <w:rsid w:val="00262116"/>
    <w:rsid w:val="00264976"/>
    <w:rsid w:val="002743E3"/>
    <w:rsid w:val="00277324"/>
    <w:rsid w:val="002813ED"/>
    <w:rsid w:val="00283929"/>
    <w:rsid w:val="00292CF6"/>
    <w:rsid w:val="00295396"/>
    <w:rsid w:val="002A2388"/>
    <w:rsid w:val="002A608A"/>
    <w:rsid w:val="002A719C"/>
    <w:rsid w:val="002B3A12"/>
    <w:rsid w:val="002B5169"/>
    <w:rsid w:val="002B569C"/>
    <w:rsid w:val="002B6DE6"/>
    <w:rsid w:val="002C167B"/>
    <w:rsid w:val="002C48D4"/>
    <w:rsid w:val="002C6C8D"/>
    <w:rsid w:val="002C7931"/>
    <w:rsid w:val="002D0842"/>
    <w:rsid w:val="002D2D98"/>
    <w:rsid w:val="002D76B6"/>
    <w:rsid w:val="002D7D55"/>
    <w:rsid w:val="002E487D"/>
    <w:rsid w:val="002F20BF"/>
    <w:rsid w:val="002F247A"/>
    <w:rsid w:val="002F40D1"/>
    <w:rsid w:val="002F423B"/>
    <w:rsid w:val="002F66C2"/>
    <w:rsid w:val="002F6B4C"/>
    <w:rsid w:val="002F706E"/>
    <w:rsid w:val="002F753F"/>
    <w:rsid w:val="00300A3C"/>
    <w:rsid w:val="00301D9E"/>
    <w:rsid w:val="003030C7"/>
    <w:rsid w:val="003042CC"/>
    <w:rsid w:val="003043F0"/>
    <w:rsid w:val="0030717D"/>
    <w:rsid w:val="003117CD"/>
    <w:rsid w:val="00313777"/>
    <w:rsid w:val="00320872"/>
    <w:rsid w:val="00322780"/>
    <w:rsid w:val="003227E7"/>
    <w:rsid w:val="003231CE"/>
    <w:rsid w:val="00323356"/>
    <w:rsid w:val="003361BF"/>
    <w:rsid w:val="0034124B"/>
    <w:rsid w:val="003419A2"/>
    <w:rsid w:val="003433DA"/>
    <w:rsid w:val="003436D6"/>
    <w:rsid w:val="00346051"/>
    <w:rsid w:val="00347515"/>
    <w:rsid w:val="00347776"/>
    <w:rsid w:val="0035079E"/>
    <w:rsid w:val="00353DE6"/>
    <w:rsid w:val="00354AD6"/>
    <w:rsid w:val="00354FF1"/>
    <w:rsid w:val="00355363"/>
    <w:rsid w:val="003555AE"/>
    <w:rsid w:val="00361346"/>
    <w:rsid w:val="003624BA"/>
    <w:rsid w:val="00362845"/>
    <w:rsid w:val="00367C28"/>
    <w:rsid w:val="00372011"/>
    <w:rsid w:val="003764F2"/>
    <w:rsid w:val="00381094"/>
    <w:rsid w:val="00385FC0"/>
    <w:rsid w:val="00386702"/>
    <w:rsid w:val="0039430B"/>
    <w:rsid w:val="00396A7A"/>
    <w:rsid w:val="003A08E3"/>
    <w:rsid w:val="003A3681"/>
    <w:rsid w:val="003A3BBA"/>
    <w:rsid w:val="003A4A50"/>
    <w:rsid w:val="003A5CD1"/>
    <w:rsid w:val="003B280D"/>
    <w:rsid w:val="003B425C"/>
    <w:rsid w:val="003B7798"/>
    <w:rsid w:val="003B7D83"/>
    <w:rsid w:val="003C15BC"/>
    <w:rsid w:val="003C243A"/>
    <w:rsid w:val="003C5916"/>
    <w:rsid w:val="003C6C08"/>
    <w:rsid w:val="003D4968"/>
    <w:rsid w:val="003D4A96"/>
    <w:rsid w:val="003E1207"/>
    <w:rsid w:val="003E13B9"/>
    <w:rsid w:val="003E1997"/>
    <w:rsid w:val="003E3945"/>
    <w:rsid w:val="003E3AED"/>
    <w:rsid w:val="003E4C20"/>
    <w:rsid w:val="003F40BB"/>
    <w:rsid w:val="003F4401"/>
    <w:rsid w:val="00402D4B"/>
    <w:rsid w:val="0040367C"/>
    <w:rsid w:val="00405671"/>
    <w:rsid w:val="00414376"/>
    <w:rsid w:val="00416A1B"/>
    <w:rsid w:val="00416B16"/>
    <w:rsid w:val="00416C07"/>
    <w:rsid w:val="00421B4D"/>
    <w:rsid w:val="00421EF1"/>
    <w:rsid w:val="00425355"/>
    <w:rsid w:val="00425E92"/>
    <w:rsid w:val="00425F8B"/>
    <w:rsid w:val="0042779F"/>
    <w:rsid w:val="004357A7"/>
    <w:rsid w:val="0043743E"/>
    <w:rsid w:val="00441BDD"/>
    <w:rsid w:val="00441D2E"/>
    <w:rsid w:val="0044774F"/>
    <w:rsid w:val="00454CE5"/>
    <w:rsid w:val="00455CCF"/>
    <w:rsid w:val="0045639A"/>
    <w:rsid w:val="00461B0F"/>
    <w:rsid w:val="00462A58"/>
    <w:rsid w:val="004639C9"/>
    <w:rsid w:val="00465C79"/>
    <w:rsid w:val="004755C4"/>
    <w:rsid w:val="004772ED"/>
    <w:rsid w:val="004807C0"/>
    <w:rsid w:val="0048157D"/>
    <w:rsid w:val="0048628A"/>
    <w:rsid w:val="004870D0"/>
    <w:rsid w:val="00491614"/>
    <w:rsid w:val="00492161"/>
    <w:rsid w:val="0049697C"/>
    <w:rsid w:val="0049771F"/>
    <w:rsid w:val="00497C66"/>
    <w:rsid w:val="004A6974"/>
    <w:rsid w:val="004A6CD0"/>
    <w:rsid w:val="004A7EDF"/>
    <w:rsid w:val="004A7F2E"/>
    <w:rsid w:val="004B1EF9"/>
    <w:rsid w:val="004B244A"/>
    <w:rsid w:val="004B4999"/>
    <w:rsid w:val="004B6048"/>
    <w:rsid w:val="004C1C98"/>
    <w:rsid w:val="004D0445"/>
    <w:rsid w:val="004D3134"/>
    <w:rsid w:val="004D3793"/>
    <w:rsid w:val="004D66AA"/>
    <w:rsid w:val="004D7635"/>
    <w:rsid w:val="004E27D6"/>
    <w:rsid w:val="004E765B"/>
    <w:rsid w:val="004F2D3C"/>
    <w:rsid w:val="004F685A"/>
    <w:rsid w:val="00502013"/>
    <w:rsid w:val="00513B8F"/>
    <w:rsid w:val="00516304"/>
    <w:rsid w:val="00516FC4"/>
    <w:rsid w:val="005213AF"/>
    <w:rsid w:val="005232F8"/>
    <w:rsid w:val="00525BF8"/>
    <w:rsid w:val="00526BDC"/>
    <w:rsid w:val="00526C03"/>
    <w:rsid w:val="00527799"/>
    <w:rsid w:val="00527DD7"/>
    <w:rsid w:val="00536AFF"/>
    <w:rsid w:val="00540503"/>
    <w:rsid w:val="00542CE7"/>
    <w:rsid w:val="00542D0D"/>
    <w:rsid w:val="00545D54"/>
    <w:rsid w:val="005463F1"/>
    <w:rsid w:val="0054706C"/>
    <w:rsid w:val="00547477"/>
    <w:rsid w:val="005479A7"/>
    <w:rsid w:val="00547DF8"/>
    <w:rsid w:val="00550446"/>
    <w:rsid w:val="00550C99"/>
    <w:rsid w:val="005549F6"/>
    <w:rsid w:val="005566F9"/>
    <w:rsid w:val="00560263"/>
    <w:rsid w:val="00564CE7"/>
    <w:rsid w:val="0056649E"/>
    <w:rsid w:val="00566963"/>
    <w:rsid w:val="005669F5"/>
    <w:rsid w:val="00567271"/>
    <w:rsid w:val="00567F29"/>
    <w:rsid w:val="005735FB"/>
    <w:rsid w:val="0058253A"/>
    <w:rsid w:val="005830CE"/>
    <w:rsid w:val="005838B4"/>
    <w:rsid w:val="00591821"/>
    <w:rsid w:val="005920C7"/>
    <w:rsid w:val="00593180"/>
    <w:rsid w:val="005936C6"/>
    <w:rsid w:val="00595EBE"/>
    <w:rsid w:val="00596EE5"/>
    <w:rsid w:val="00597A48"/>
    <w:rsid w:val="00597E41"/>
    <w:rsid w:val="005A2EBE"/>
    <w:rsid w:val="005A2EC7"/>
    <w:rsid w:val="005A3575"/>
    <w:rsid w:val="005A3892"/>
    <w:rsid w:val="005B2A32"/>
    <w:rsid w:val="005B7BF8"/>
    <w:rsid w:val="005C1968"/>
    <w:rsid w:val="005C2BFD"/>
    <w:rsid w:val="005C5D30"/>
    <w:rsid w:val="005C5F21"/>
    <w:rsid w:val="005E1B48"/>
    <w:rsid w:val="005E4931"/>
    <w:rsid w:val="005E4FD5"/>
    <w:rsid w:val="005E52DE"/>
    <w:rsid w:val="005E56C3"/>
    <w:rsid w:val="005E5A07"/>
    <w:rsid w:val="005E6FAA"/>
    <w:rsid w:val="005F073A"/>
    <w:rsid w:val="005F3CBC"/>
    <w:rsid w:val="005F40FE"/>
    <w:rsid w:val="005F454B"/>
    <w:rsid w:val="005F45EC"/>
    <w:rsid w:val="005F7041"/>
    <w:rsid w:val="005F73E5"/>
    <w:rsid w:val="005F7F08"/>
    <w:rsid w:val="006029DB"/>
    <w:rsid w:val="00605CAC"/>
    <w:rsid w:val="006063B7"/>
    <w:rsid w:val="0060755F"/>
    <w:rsid w:val="00610348"/>
    <w:rsid w:val="006113DF"/>
    <w:rsid w:val="00612F7C"/>
    <w:rsid w:val="006154F2"/>
    <w:rsid w:val="00623BEE"/>
    <w:rsid w:val="006243B1"/>
    <w:rsid w:val="006317A5"/>
    <w:rsid w:val="00634204"/>
    <w:rsid w:val="00640B84"/>
    <w:rsid w:val="0064402E"/>
    <w:rsid w:val="006441E8"/>
    <w:rsid w:val="006461D6"/>
    <w:rsid w:val="006475D8"/>
    <w:rsid w:val="00647648"/>
    <w:rsid w:val="00655A3B"/>
    <w:rsid w:val="006575D7"/>
    <w:rsid w:val="00660545"/>
    <w:rsid w:val="00661EA0"/>
    <w:rsid w:val="00665332"/>
    <w:rsid w:val="0066660A"/>
    <w:rsid w:val="00672531"/>
    <w:rsid w:val="0067470D"/>
    <w:rsid w:val="00675C0E"/>
    <w:rsid w:val="006775A7"/>
    <w:rsid w:val="00680DE4"/>
    <w:rsid w:val="00682BAB"/>
    <w:rsid w:val="00692697"/>
    <w:rsid w:val="006946D0"/>
    <w:rsid w:val="006B54E6"/>
    <w:rsid w:val="006B5521"/>
    <w:rsid w:val="006C19E3"/>
    <w:rsid w:val="006C307B"/>
    <w:rsid w:val="006C3365"/>
    <w:rsid w:val="006C3810"/>
    <w:rsid w:val="006C581D"/>
    <w:rsid w:val="006C5AC7"/>
    <w:rsid w:val="006D14A1"/>
    <w:rsid w:val="006D161B"/>
    <w:rsid w:val="006D22B0"/>
    <w:rsid w:val="006D4D54"/>
    <w:rsid w:val="006D6C46"/>
    <w:rsid w:val="006D75FB"/>
    <w:rsid w:val="006E006B"/>
    <w:rsid w:val="006E16C9"/>
    <w:rsid w:val="006E36DD"/>
    <w:rsid w:val="006E3D69"/>
    <w:rsid w:val="006E4524"/>
    <w:rsid w:val="006E7DB0"/>
    <w:rsid w:val="006F0836"/>
    <w:rsid w:val="006F5AED"/>
    <w:rsid w:val="007008BC"/>
    <w:rsid w:val="007062DB"/>
    <w:rsid w:val="00707974"/>
    <w:rsid w:val="007105AD"/>
    <w:rsid w:val="00710912"/>
    <w:rsid w:val="007200CC"/>
    <w:rsid w:val="00720179"/>
    <w:rsid w:val="0072571E"/>
    <w:rsid w:val="007260EC"/>
    <w:rsid w:val="00732906"/>
    <w:rsid w:val="00732B45"/>
    <w:rsid w:val="007341A4"/>
    <w:rsid w:val="00735E2C"/>
    <w:rsid w:val="00736CD0"/>
    <w:rsid w:val="00736FD2"/>
    <w:rsid w:val="00742B6F"/>
    <w:rsid w:val="00745AC3"/>
    <w:rsid w:val="00752207"/>
    <w:rsid w:val="0075223C"/>
    <w:rsid w:val="00752B07"/>
    <w:rsid w:val="0075548C"/>
    <w:rsid w:val="00757056"/>
    <w:rsid w:val="00757D43"/>
    <w:rsid w:val="0076028E"/>
    <w:rsid w:val="00762C19"/>
    <w:rsid w:val="00763F5D"/>
    <w:rsid w:val="007645AF"/>
    <w:rsid w:val="00764C0E"/>
    <w:rsid w:val="007657BE"/>
    <w:rsid w:val="007677F2"/>
    <w:rsid w:val="00767F3B"/>
    <w:rsid w:val="00770A79"/>
    <w:rsid w:val="0077493C"/>
    <w:rsid w:val="007750F4"/>
    <w:rsid w:val="0078006B"/>
    <w:rsid w:val="0078087C"/>
    <w:rsid w:val="00780DF6"/>
    <w:rsid w:val="00782472"/>
    <w:rsid w:val="0078362F"/>
    <w:rsid w:val="00787445"/>
    <w:rsid w:val="007903AD"/>
    <w:rsid w:val="00792A3A"/>
    <w:rsid w:val="00793B55"/>
    <w:rsid w:val="0079671F"/>
    <w:rsid w:val="007A0752"/>
    <w:rsid w:val="007A170E"/>
    <w:rsid w:val="007A6121"/>
    <w:rsid w:val="007A679F"/>
    <w:rsid w:val="007B00E6"/>
    <w:rsid w:val="007B02AF"/>
    <w:rsid w:val="007B0833"/>
    <w:rsid w:val="007B4CB8"/>
    <w:rsid w:val="007C114D"/>
    <w:rsid w:val="007C33C4"/>
    <w:rsid w:val="007C5D1E"/>
    <w:rsid w:val="007C604F"/>
    <w:rsid w:val="007C60A7"/>
    <w:rsid w:val="007C6A89"/>
    <w:rsid w:val="007D0360"/>
    <w:rsid w:val="007D086B"/>
    <w:rsid w:val="007D2B12"/>
    <w:rsid w:val="007D6FE8"/>
    <w:rsid w:val="007E1D53"/>
    <w:rsid w:val="007E240E"/>
    <w:rsid w:val="007E3D43"/>
    <w:rsid w:val="007E5B38"/>
    <w:rsid w:val="007E687E"/>
    <w:rsid w:val="007E69FB"/>
    <w:rsid w:val="007E760A"/>
    <w:rsid w:val="007F1786"/>
    <w:rsid w:val="007F2526"/>
    <w:rsid w:val="008013A1"/>
    <w:rsid w:val="00801C59"/>
    <w:rsid w:val="00806158"/>
    <w:rsid w:val="00806598"/>
    <w:rsid w:val="008072DB"/>
    <w:rsid w:val="00807799"/>
    <w:rsid w:val="00807DB1"/>
    <w:rsid w:val="00811393"/>
    <w:rsid w:val="00813835"/>
    <w:rsid w:val="008144C9"/>
    <w:rsid w:val="00814E0E"/>
    <w:rsid w:val="00815F1E"/>
    <w:rsid w:val="008207A0"/>
    <w:rsid w:val="008244F9"/>
    <w:rsid w:val="00824688"/>
    <w:rsid w:val="00826F0F"/>
    <w:rsid w:val="0083090D"/>
    <w:rsid w:val="00830B8E"/>
    <w:rsid w:val="00831223"/>
    <w:rsid w:val="008317E8"/>
    <w:rsid w:val="008328AB"/>
    <w:rsid w:val="008347D5"/>
    <w:rsid w:val="00835934"/>
    <w:rsid w:val="008422EF"/>
    <w:rsid w:val="00842552"/>
    <w:rsid w:val="0084366B"/>
    <w:rsid w:val="00845316"/>
    <w:rsid w:val="00845D92"/>
    <w:rsid w:val="00847370"/>
    <w:rsid w:val="008474CC"/>
    <w:rsid w:val="00853D53"/>
    <w:rsid w:val="008611A3"/>
    <w:rsid w:val="00865C38"/>
    <w:rsid w:val="008735C9"/>
    <w:rsid w:val="00874696"/>
    <w:rsid w:val="0087695C"/>
    <w:rsid w:val="00876D53"/>
    <w:rsid w:val="008812D0"/>
    <w:rsid w:val="00884EAE"/>
    <w:rsid w:val="00886DF8"/>
    <w:rsid w:val="00891D6F"/>
    <w:rsid w:val="0089576E"/>
    <w:rsid w:val="00896C94"/>
    <w:rsid w:val="008A599C"/>
    <w:rsid w:val="008A6E5E"/>
    <w:rsid w:val="008A755F"/>
    <w:rsid w:val="008B16C2"/>
    <w:rsid w:val="008B3C40"/>
    <w:rsid w:val="008B5B56"/>
    <w:rsid w:val="008C06DE"/>
    <w:rsid w:val="008C1714"/>
    <w:rsid w:val="008D1BB8"/>
    <w:rsid w:val="008D7848"/>
    <w:rsid w:val="008E06BC"/>
    <w:rsid w:val="008E14C8"/>
    <w:rsid w:val="008E2586"/>
    <w:rsid w:val="008E5C9B"/>
    <w:rsid w:val="008E7CDC"/>
    <w:rsid w:val="008F1E30"/>
    <w:rsid w:val="008F1F05"/>
    <w:rsid w:val="008F4D8A"/>
    <w:rsid w:val="008F680F"/>
    <w:rsid w:val="008F7E25"/>
    <w:rsid w:val="00901B5C"/>
    <w:rsid w:val="00901C70"/>
    <w:rsid w:val="00902BA1"/>
    <w:rsid w:val="009071F3"/>
    <w:rsid w:val="009133EB"/>
    <w:rsid w:val="00914A57"/>
    <w:rsid w:val="00916E57"/>
    <w:rsid w:val="00917D8D"/>
    <w:rsid w:val="00926396"/>
    <w:rsid w:val="00930E73"/>
    <w:rsid w:val="00931313"/>
    <w:rsid w:val="0093296B"/>
    <w:rsid w:val="009336A3"/>
    <w:rsid w:val="0093611C"/>
    <w:rsid w:val="00941EFC"/>
    <w:rsid w:val="00942FDE"/>
    <w:rsid w:val="00943C4D"/>
    <w:rsid w:val="009457F0"/>
    <w:rsid w:val="0094620E"/>
    <w:rsid w:val="009549F8"/>
    <w:rsid w:val="009625C9"/>
    <w:rsid w:val="00964A0B"/>
    <w:rsid w:val="00966B51"/>
    <w:rsid w:val="009736CE"/>
    <w:rsid w:val="00974D75"/>
    <w:rsid w:val="009774C6"/>
    <w:rsid w:val="0098265E"/>
    <w:rsid w:val="00982E62"/>
    <w:rsid w:val="009839F2"/>
    <w:rsid w:val="0098473E"/>
    <w:rsid w:val="009875EB"/>
    <w:rsid w:val="0099105E"/>
    <w:rsid w:val="00992F51"/>
    <w:rsid w:val="00996628"/>
    <w:rsid w:val="009A0942"/>
    <w:rsid w:val="009A3C02"/>
    <w:rsid w:val="009A5F66"/>
    <w:rsid w:val="009A6455"/>
    <w:rsid w:val="009A6F9E"/>
    <w:rsid w:val="009A7D19"/>
    <w:rsid w:val="009A7D9E"/>
    <w:rsid w:val="009B4FCB"/>
    <w:rsid w:val="009B5921"/>
    <w:rsid w:val="009B60C6"/>
    <w:rsid w:val="009C13D4"/>
    <w:rsid w:val="009C50FC"/>
    <w:rsid w:val="009C66B3"/>
    <w:rsid w:val="009D5B1C"/>
    <w:rsid w:val="009D67ED"/>
    <w:rsid w:val="009D7A51"/>
    <w:rsid w:val="009D7E08"/>
    <w:rsid w:val="009E2247"/>
    <w:rsid w:val="009E2370"/>
    <w:rsid w:val="009F0C20"/>
    <w:rsid w:val="009F32B8"/>
    <w:rsid w:val="009F5C9D"/>
    <w:rsid w:val="009F5D48"/>
    <w:rsid w:val="009F73A7"/>
    <w:rsid w:val="00A006C9"/>
    <w:rsid w:val="00A0525A"/>
    <w:rsid w:val="00A06E72"/>
    <w:rsid w:val="00A100BA"/>
    <w:rsid w:val="00A13D1E"/>
    <w:rsid w:val="00A223C6"/>
    <w:rsid w:val="00A2546C"/>
    <w:rsid w:val="00A27667"/>
    <w:rsid w:val="00A302CC"/>
    <w:rsid w:val="00A303A4"/>
    <w:rsid w:val="00A33683"/>
    <w:rsid w:val="00A350A9"/>
    <w:rsid w:val="00A356FD"/>
    <w:rsid w:val="00A51976"/>
    <w:rsid w:val="00A56001"/>
    <w:rsid w:val="00A67B8C"/>
    <w:rsid w:val="00A717E3"/>
    <w:rsid w:val="00A73F6C"/>
    <w:rsid w:val="00A82740"/>
    <w:rsid w:val="00A82FB2"/>
    <w:rsid w:val="00A83B9B"/>
    <w:rsid w:val="00A83DE8"/>
    <w:rsid w:val="00A8525B"/>
    <w:rsid w:val="00A8689E"/>
    <w:rsid w:val="00A915BE"/>
    <w:rsid w:val="00A9537E"/>
    <w:rsid w:val="00AA0CB4"/>
    <w:rsid w:val="00AA1CB0"/>
    <w:rsid w:val="00AA57F9"/>
    <w:rsid w:val="00AA5F30"/>
    <w:rsid w:val="00AA6453"/>
    <w:rsid w:val="00AB0AA2"/>
    <w:rsid w:val="00AB1884"/>
    <w:rsid w:val="00AB4C58"/>
    <w:rsid w:val="00AB7CF3"/>
    <w:rsid w:val="00AC3143"/>
    <w:rsid w:val="00AC4FD8"/>
    <w:rsid w:val="00AC59C3"/>
    <w:rsid w:val="00AC5F9C"/>
    <w:rsid w:val="00AD378E"/>
    <w:rsid w:val="00AD38EB"/>
    <w:rsid w:val="00AE2630"/>
    <w:rsid w:val="00AE42F4"/>
    <w:rsid w:val="00AE4434"/>
    <w:rsid w:val="00AE4747"/>
    <w:rsid w:val="00AE4F94"/>
    <w:rsid w:val="00AE59CB"/>
    <w:rsid w:val="00AE6DA1"/>
    <w:rsid w:val="00AE7987"/>
    <w:rsid w:val="00AF12AF"/>
    <w:rsid w:val="00B01487"/>
    <w:rsid w:val="00B01D5A"/>
    <w:rsid w:val="00B020B0"/>
    <w:rsid w:val="00B02CAD"/>
    <w:rsid w:val="00B137FD"/>
    <w:rsid w:val="00B17DAE"/>
    <w:rsid w:val="00B212F5"/>
    <w:rsid w:val="00B22CD4"/>
    <w:rsid w:val="00B273DD"/>
    <w:rsid w:val="00B30AEF"/>
    <w:rsid w:val="00B36995"/>
    <w:rsid w:val="00B37330"/>
    <w:rsid w:val="00B408BF"/>
    <w:rsid w:val="00B44698"/>
    <w:rsid w:val="00B44D20"/>
    <w:rsid w:val="00B473CF"/>
    <w:rsid w:val="00B47E8F"/>
    <w:rsid w:val="00B50B8D"/>
    <w:rsid w:val="00B531F9"/>
    <w:rsid w:val="00B55658"/>
    <w:rsid w:val="00B55768"/>
    <w:rsid w:val="00B5781E"/>
    <w:rsid w:val="00B60114"/>
    <w:rsid w:val="00B618AD"/>
    <w:rsid w:val="00B621C3"/>
    <w:rsid w:val="00B62A29"/>
    <w:rsid w:val="00B63178"/>
    <w:rsid w:val="00B66056"/>
    <w:rsid w:val="00B66309"/>
    <w:rsid w:val="00B66969"/>
    <w:rsid w:val="00B7069A"/>
    <w:rsid w:val="00B72432"/>
    <w:rsid w:val="00B73259"/>
    <w:rsid w:val="00B771D7"/>
    <w:rsid w:val="00B800C8"/>
    <w:rsid w:val="00B83365"/>
    <w:rsid w:val="00B83F29"/>
    <w:rsid w:val="00B84D01"/>
    <w:rsid w:val="00B87F5C"/>
    <w:rsid w:val="00B93C54"/>
    <w:rsid w:val="00B965FF"/>
    <w:rsid w:val="00B96E15"/>
    <w:rsid w:val="00B979BA"/>
    <w:rsid w:val="00BA0E43"/>
    <w:rsid w:val="00BA203B"/>
    <w:rsid w:val="00BA345B"/>
    <w:rsid w:val="00BA406E"/>
    <w:rsid w:val="00BA4D2D"/>
    <w:rsid w:val="00BB01FB"/>
    <w:rsid w:val="00BB27D3"/>
    <w:rsid w:val="00BB41F7"/>
    <w:rsid w:val="00BB5ACF"/>
    <w:rsid w:val="00BB6F3B"/>
    <w:rsid w:val="00BB706D"/>
    <w:rsid w:val="00BC1503"/>
    <w:rsid w:val="00BC25F0"/>
    <w:rsid w:val="00BC3F32"/>
    <w:rsid w:val="00BC5565"/>
    <w:rsid w:val="00BD3BB1"/>
    <w:rsid w:val="00BD5C40"/>
    <w:rsid w:val="00BE3E74"/>
    <w:rsid w:val="00BE4E26"/>
    <w:rsid w:val="00BE4FBD"/>
    <w:rsid w:val="00BE6ABE"/>
    <w:rsid w:val="00BE7469"/>
    <w:rsid w:val="00BF7C85"/>
    <w:rsid w:val="00C05DDA"/>
    <w:rsid w:val="00C06E4F"/>
    <w:rsid w:val="00C07746"/>
    <w:rsid w:val="00C10476"/>
    <w:rsid w:val="00C136F2"/>
    <w:rsid w:val="00C13CBF"/>
    <w:rsid w:val="00C1498C"/>
    <w:rsid w:val="00C212D5"/>
    <w:rsid w:val="00C22345"/>
    <w:rsid w:val="00C230DB"/>
    <w:rsid w:val="00C27033"/>
    <w:rsid w:val="00C27579"/>
    <w:rsid w:val="00C302F5"/>
    <w:rsid w:val="00C33ADE"/>
    <w:rsid w:val="00C33D4D"/>
    <w:rsid w:val="00C35D22"/>
    <w:rsid w:val="00C36834"/>
    <w:rsid w:val="00C41931"/>
    <w:rsid w:val="00C43155"/>
    <w:rsid w:val="00C434DF"/>
    <w:rsid w:val="00C4597A"/>
    <w:rsid w:val="00C460B8"/>
    <w:rsid w:val="00C46C69"/>
    <w:rsid w:val="00C50CAC"/>
    <w:rsid w:val="00C529C2"/>
    <w:rsid w:val="00C53158"/>
    <w:rsid w:val="00C53D6D"/>
    <w:rsid w:val="00C55D6B"/>
    <w:rsid w:val="00C56B97"/>
    <w:rsid w:val="00C56D22"/>
    <w:rsid w:val="00C57258"/>
    <w:rsid w:val="00C6168F"/>
    <w:rsid w:val="00C633BB"/>
    <w:rsid w:val="00C641CE"/>
    <w:rsid w:val="00C66890"/>
    <w:rsid w:val="00C70294"/>
    <w:rsid w:val="00C703C4"/>
    <w:rsid w:val="00C71F93"/>
    <w:rsid w:val="00C74E21"/>
    <w:rsid w:val="00C8037F"/>
    <w:rsid w:val="00C80517"/>
    <w:rsid w:val="00C81661"/>
    <w:rsid w:val="00C83D11"/>
    <w:rsid w:val="00C83E7D"/>
    <w:rsid w:val="00C86EEE"/>
    <w:rsid w:val="00C87AD9"/>
    <w:rsid w:val="00C924CD"/>
    <w:rsid w:val="00C97E8F"/>
    <w:rsid w:val="00CA57E0"/>
    <w:rsid w:val="00CA61CA"/>
    <w:rsid w:val="00CB5BAF"/>
    <w:rsid w:val="00CB5E80"/>
    <w:rsid w:val="00CC7846"/>
    <w:rsid w:val="00CD07AE"/>
    <w:rsid w:val="00CD0B11"/>
    <w:rsid w:val="00CD1E6E"/>
    <w:rsid w:val="00CD2395"/>
    <w:rsid w:val="00CD4963"/>
    <w:rsid w:val="00CE1B87"/>
    <w:rsid w:val="00CE436C"/>
    <w:rsid w:val="00CE45AE"/>
    <w:rsid w:val="00CE6FC7"/>
    <w:rsid w:val="00CF0F2A"/>
    <w:rsid w:val="00CF1887"/>
    <w:rsid w:val="00CF192A"/>
    <w:rsid w:val="00CF2046"/>
    <w:rsid w:val="00CF3CB9"/>
    <w:rsid w:val="00CF4B4B"/>
    <w:rsid w:val="00CF6CFC"/>
    <w:rsid w:val="00CF728E"/>
    <w:rsid w:val="00CF7D62"/>
    <w:rsid w:val="00D00E75"/>
    <w:rsid w:val="00D10901"/>
    <w:rsid w:val="00D15474"/>
    <w:rsid w:val="00D22966"/>
    <w:rsid w:val="00D22F68"/>
    <w:rsid w:val="00D24439"/>
    <w:rsid w:val="00D337C5"/>
    <w:rsid w:val="00D3488B"/>
    <w:rsid w:val="00D34D99"/>
    <w:rsid w:val="00D3517E"/>
    <w:rsid w:val="00D351C8"/>
    <w:rsid w:val="00D36F7B"/>
    <w:rsid w:val="00D44D87"/>
    <w:rsid w:val="00D45E45"/>
    <w:rsid w:val="00D46AC5"/>
    <w:rsid w:val="00D471D5"/>
    <w:rsid w:val="00D530DF"/>
    <w:rsid w:val="00D533AB"/>
    <w:rsid w:val="00D578C1"/>
    <w:rsid w:val="00D60EA6"/>
    <w:rsid w:val="00D70A66"/>
    <w:rsid w:val="00D70D03"/>
    <w:rsid w:val="00D71AC3"/>
    <w:rsid w:val="00D73A32"/>
    <w:rsid w:val="00D74EFD"/>
    <w:rsid w:val="00D7797E"/>
    <w:rsid w:val="00D80D1A"/>
    <w:rsid w:val="00D81600"/>
    <w:rsid w:val="00D82A45"/>
    <w:rsid w:val="00D83881"/>
    <w:rsid w:val="00D856FA"/>
    <w:rsid w:val="00D877E2"/>
    <w:rsid w:val="00D93CEC"/>
    <w:rsid w:val="00DA144C"/>
    <w:rsid w:val="00DA2BA6"/>
    <w:rsid w:val="00DA4469"/>
    <w:rsid w:val="00DA7DE6"/>
    <w:rsid w:val="00DB0650"/>
    <w:rsid w:val="00DB5CD9"/>
    <w:rsid w:val="00DB6777"/>
    <w:rsid w:val="00DC21C5"/>
    <w:rsid w:val="00DC6182"/>
    <w:rsid w:val="00DC7C9B"/>
    <w:rsid w:val="00DD004B"/>
    <w:rsid w:val="00DD09E6"/>
    <w:rsid w:val="00DE1A85"/>
    <w:rsid w:val="00DE3967"/>
    <w:rsid w:val="00DE5B7B"/>
    <w:rsid w:val="00DE6A00"/>
    <w:rsid w:val="00DF2EB6"/>
    <w:rsid w:val="00DF4E27"/>
    <w:rsid w:val="00DF5987"/>
    <w:rsid w:val="00E02D99"/>
    <w:rsid w:val="00E032C8"/>
    <w:rsid w:val="00E10022"/>
    <w:rsid w:val="00E11918"/>
    <w:rsid w:val="00E14928"/>
    <w:rsid w:val="00E1699E"/>
    <w:rsid w:val="00E17D66"/>
    <w:rsid w:val="00E203D6"/>
    <w:rsid w:val="00E233DA"/>
    <w:rsid w:val="00E23C95"/>
    <w:rsid w:val="00E2624A"/>
    <w:rsid w:val="00E3064B"/>
    <w:rsid w:val="00E307B9"/>
    <w:rsid w:val="00E311C1"/>
    <w:rsid w:val="00E3137C"/>
    <w:rsid w:val="00E3149B"/>
    <w:rsid w:val="00E31F2F"/>
    <w:rsid w:val="00E354D9"/>
    <w:rsid w:val="00E44E00"/>
    <w:rsid w:val="00E51231"/>
    <w:rsid w:val="00E52EAF"/>
    <w:rsid w:val="00E561D5"/>
    <w:rsid w:val="00E61BB2"/>
    <w:rsid w:val="00E64E7D"/>
    <w:rsid w:val="00E6750F"/>
    <w:rsid w:val="00E679B5"/>
    <w:rsid w:val="00E67E39"/>
    <w:rsid w:val="00E7020D"/>
    <w:rsid w:val="00E73803"/>
    <w:rsid w:val="00E73944"/>
    <w:rsid w:val="00E764DF"/>
    <w:rsid w:val="00E76FA7"/>
    <w:rsid w:val="00E77938"/>
    <w:rsid w:val="00E80A5A"/>
    <w:rsid w:val="00E80CAA"/>
    <w:rsid w:val="00E821A8"/>
    <w:rsid w:val="00E84857"/>
    <w:rsid w:val="00E93342"/>
    <w:rsid w:val="00E94C4E"/>
    <w:rsid w:val="00EA2273"/>
    <w:rsid w:val="00EA7136"/>
    <w:rsid w:val="00EB2640"/>
    <w:rsid w:val="00EB3005"/>
    <w:rsid w:val="00EB414A"/>
    <w:rsid w:val="00EB7C83"/>
    <w:rsid w:val="00EC1CF8"/>
    <w:rsid w:val="00EC41A4"/>
    <w:rsid w:val="00EC41C1"/>
    <w:rsid w:val="00ED00E9"/>
    <w:rsid w:val="00ED25C1"/>
    <w:rsid w:val="00ED73E3"/>
    <w:rsid w:val="00EE16BD"/>
    <w:rsid w:val="00EE24AB"/>
    <w:rsid w:val="00EE465F"/>
    <w:rsid w:val="00EF223B"/>
    <w:rsid w:val="00EF23EF"/>
    <w:rsid w:val="00EF2F03"/>
    <w:rsid w:val="00EF5440"/>
    <w:rsid w:val="00EF6193"/>
    <w:rsid w:val="00EF652F"/>
    <w:rsid w:val="00F04601"/>
    <w:rsid w:val="00F049A1"/>
    <w:rsid w:val="00F051DB"/>
    <w:rsid w:val="00F05B60"/>
    <w:rsid w:val="00F06A2B"/>
    <w:rsid w:val="00F07324"/>
    <w:rsid w:val="00F10014"/>
    <w:rsid w:val="00F14630"/>
    <w:rsid w:val="00F16E08"/>
    <w:rsid w:val="00F17C3B"/>
    <w:rsid w:val="00F2769A"/>
    <w:rsid w:val="00F325B3"/>
    <w:rsid w:val="00F35B9F"/>
    <w:rsid w:val="00F36A90"/>
    <w:rsid w:val="00F40BA3"/>
    <w:rsid w:val="00F4111C"/>
    <w:rsid w:val="00F4642E"/>
    <w:rsid w:val="00F524E2"/>
    <w:rsid w:val="00F54584"/>
    <w:rsid w:val="00F546D5"/>
    <w:rsid w:val="00F55FF0"/>
    <w:rsid w:val="00F613EA"/>
    <w:rsid w:val="00F61BB6"/>
    <w:rsid w:val="00F62418"/>
    <w:rsid w:val="00F6315F"/>
    <w:rsid w:val="00F658FB"/>
    <w:rsid w:val="00F66BA0"/>
    <w:rsid w:val="00F70554"/>
    <w:rsid w:val="00F805A4"/>
    <w:rsid w:val="00F807A7"/>
    <w:rsid w:val="00F81CE5"/>
    <w:rsid w:val="00F845C5"/>
    <w:rsid w:val="00F94C71"/>
    <w:rsid w:val="00F97A9F"/>
    <w:rsid w:val="00FA2258"/>
    <w:rsid w:val="00FA4D61"/>
    <w:rsid w:val="00FA5E3B"/>
    <w:rsid w:val="00FA689A"/>
    <w:rsid w:val="00FA77D9"/>
    <w:rsid w:val="00FB1030"/>
    <w:rsid w:val="00FB1AD3"/>
    <w:rsid w:val="00FB1D53"/>
    <w:rsid w:val="00FB2978"/>
    <w:rsid w:val="00FB2A72"/>
    <w:rsid w:val="00FB3F92"/>
    <w:rsid w:val="00FB678E"/>
    <w:rsid w:val="00FC180F"/>
    <w:rsid w:val="00FC1884"/>
    <w:rsid w:val="00FC20D6"/>
    <w:rsid w:val="00FC32F2"/>
    <w:rsid w:val="00FC3E9E"/>
    <w:rsid w:val="00FC4688"/>
    <w:rsid w:val="00FC5260"/>
    <w:rsid w:val="00FC6E99"/>
    <w:rsid w:val="00FD21CF"/>
    <w:rsid w:val="00FE09E1"/>
    <w:rsid w:val="00FE1B50"/>
    <w:rsid w:val="00FE304F"/>
    <w:rsid w:val="00FE3922"/>
    <w:rsid w:val="00FE3CAD"/>
    <w:rsid w:val="00FE6C03"/>
    <w:rsid w:val="00FF05F2"/>
    <w:rsid w:val="00FF1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79874" style="mso-position-horizontal:left" o:allowoverlap="f" fill="f" fillcolor="white" stroke="f">
      <v:fill color="white" on="f"/>
      <v:stroke on="f"/>
      <o:colormenu v:ext="edit" fillcolor="blue"/>
    </o:shapedefaults>
    <o:shapelayout v:ext="edit">
      <o:idmap v:ext="edit" data="1"/>
      <o:rules v:ext="edit">
        <o:r id="V:Rule1" type="callout" idref="#_x0000_s1097"/>
        <o:r id="V:Rule2" type="callout" idref="#_x0000_s1099"/>
        <o:r id="V:Rule3" type="callout" idref="#_x0000_s1098"/>
        <o:r id="V:Rule4" type="callout" idref="#_x0000_s1102"/>
        <o:r id="V:Rule5" type="callout" idref="#_x0000_s1101"/>
        <o:r id="V:Rule6" type="callout" idref="#_x0000_s1100"/>
        <o:r id="V:Rule7" type="callout" idref="#_x0000_s11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2CAD"/>
    <w:rPr>
      <w:rFonts w:ascii="TimesET" w:hAnsi="TimesET"/>
      <w:sz w:val="22"/>
    </w:rPr>
  </w:style>
  <w:style w:type="paragraph" w:styleId="1">
    <w:name w:val="heading 1"/>
    <w:basedOn w:val="a"/>
    <w:next w:val="a"/>
    <w:qFormat/>
    <w:rsid w:val="000A58DD"/>
    <w:pPr>
      <w:numPr>
        <w:numId w:val="1"/>
      </w:numPr>
      <w:spacing w:before="120" w:line="360" w:lineRule="auto"/>
      <w:outlineLvl w:val="0"/>
    </w:pPr>
  </w:style>
  <w:style w:type="paragraph" w:styleId="2">
    <w:name w:val="heading 2"/>
    <w:basedOn w:val="a"/>
    <w:next w:val="a"/>
    <w:qFormat/>
    <w:rsid w:val="000A58DD"/>
    <w:pPr>
      <w:numPr>
        <w:ilvl w:val="1"/>
        <w:numId w:val="1"/>
      </w:numPr>
      <w:spacing w:before="60" w:line="360" w:lineRule="auto"/>
      <w:ind w:hanging="539"/>
      <w:outlineLvl w:val="1"/>
    </w:pPr>
  </w:style>
  <w:style w:type="paragraph" w:styleId="3">
    <w:name w:val="heading 3"/>
    <w:basedOn w:val="a"/>
    <w:next w:val="a0"/>
    <w:qFormat/>
    <w:rsid w:val="000A58DD"/>
    <w:pPr>
      <w:numPr>
        <w:ilvl w:val="2"/>
        <w:numId w:val="1"/>
      </w:numPr>
      <w:spacing w:before="120" w:line="360" w:lineRule="atLeast"/>
      <w:outlineLvl w:val="2"/>
    </w:pPr>
  </w:style>
  <w:style w:type="paragraph" w:styleId="4">
    <w:name w:val="heading 4"/>
    <w:basedOn w:val="a"/>
    <w:next w:val="a0"/>
    <w:qFormat/>
    <w:rsid w:val="000A58DD"/>
    <w:pPr>
      <w:numPr>
        <w:ilvl w:val="3"/>
        <w:numId w:val="1"/>
      </w:numPr>
      <w:spacing w:before="120" w:line="360" w:lineRule="atLeast"/>
      <w:ind w:right="112"/>
      <w:outlineLvl w:val="3"/>
    </w:pPr>
  </w:style>
  <w:style w:type="paragraph" w:styleId="5">
    <w:name w:val="heading 5"/>
    <w:basedOn w:val="a"/>
    <w:next w:val="a0"/>
    <w:qFormat/>
    <w:rsid w:val="000A58DD"/>
    <w:pPr>
      <w:numPr>
        <w:ilvl w:val="4"/>
        <w:numId w:val="1"/>
      </w:numPr>
      <w:spacing w:line="360" w:lineRule="atLeast"/>
      <w:ind w:right="112"/>
      <w:outlineLvl w:val="4"/>
    </w:pPr>
  </w:style>
  <w:style w:type="paragraph" w:styleId="6">
    <w:name w:val="heading 6"/>
    <w:basedOn w:val="a"/>
    <w:next w:val="a"/>
    <w:qFormat/>
    <w:rsid w:val="000A58DD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7">
    <w:name w:val="heading 7"/>
    <w:basedOn w:val="a"/>
    <w:next w:val="a"/>
    <w:qFormat/>
    <w:rsid w:val="000A58DD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rsid w:val="000A58DD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qFormat/>
    <w:rsid w:val="000A58DD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0A58DD"/>
    <w:pPr>
      <w:ind w:left="720"/>
    </w:pPr>
  </w:style>
  <w:style w:type="character" w:styleId="a4">
    <w:name w:val="annotation reference"/>
    <w:basedOn w:val="a1"/>
    <w:semiHidden/>
    <w:rsid w:val="000A58DD"/>
    <w:rPr>
      <w:sz w:val="16"/>
    </w:rPr>
  </w:style>
  <w:style w:type="paragraph" w:styleId="a5">
    <w:name w:val="annotation text"/>
    <w:basedOn w:val="a"/>
    <w:semiHidden/>
    <w:rsid w:val="000A58DD"/>
    <w:rPr>
      <w:sz w:val="20"/>
    </w:rPr>
  </w:style>
  <w:style w:type="character" w:styleId="a6">
    <w:name w:val="endnote reference"/>
    <w:basedOn w:val="a1"/>
    <w:semiHidden/>
    <w:rsid w:val="000A58DD"/>
    <w:rPr>
      <w:vertAlign w:val="superscript"/>
    </w:rPr>
  </w:style>
  <w:style w:type="paragraph" w:styleId="20">
    <w:name w:val="toc 2"/>
    <w:basedOn w:val="a"/>
    <w:next w:val="a"/>
    <w:uiPriority w:val="39"/>
    <w:rsid w:val="000A58DD"/>
    <w:pPr>
      <w:tabs>
        <w:tab w:val="right" w:leader="dot" w:pos="9072"/>
      </w:tabs>
      <w:ind w:left="851" w:right="-28"/>
    </w:pPr>
    <w:rPr>
      <w:noProof/>
    </w:rPr>
  </w:style>
  <w:style w:type="paragraph" w:styleId="10">
    <w:name w:val="toc 1"/>
    <w:basedOn w:val="a"/>
    <w:next w:val="a"/>
    <w:uiPriority w:val="39"/>
    <w:rsid w:val="000A58DD"/>
    <w:pPr>
      <w:tabs>
        <w:tab w:val="right" w:leader="dot" w:pos="9072"/>
      </w:tabs>
      <w:spacing w:before="120"/>
      <w:ind w:left="170" w:right="-28"/>
    </w:pPr>
    <w:rPr>
      <w:noProof/>
      <w:sz w:val="24"/>
    </w:rPr>
  </w:style>
  <w:style w:type="paragraph" w:styleId="a7">
    <w:name w:val="header"/>
    <w:basedOn w:val="a"/>
    <w:rsid w:val="000A58DD"/>
    <w:pPr>
      <w:pBdr>
        <w:bottom w:val="single" w:sz="6" w:space="1" w:color="auto"/>
      </w:pBdr>
      <w:tabs>
        <w:tab w:val="right" w:pos="7088"/>
      </w:tabs>
      <w:spacing w:after="240"/>
      <w:ind w:left="142" w:right="113"/>
    </w:pPr>
  </w:style>
  <w:style w:type="character" w:styleId="a8">
    <w:name w:val="footnote reference"/>
    <w:basedOn w:val="a1"/>
    <w:semiHidden/>
    <w:rsid w:val="000A58DD"/>
    <w:rPr>
      <w:position w:val="6"/>
      <w:sz w:val="16"/>
    </w:rPr>
  </w:style>
  <w:style w:type="paragraph" w:styleId="a9">
    <w:name w:val="footnote text"/>
    <w:basedOn w:val="a"/>
    <w:semiHidden/>
    <w:rsid w:val="000A58DD"/>
    <w:pPr>
      <w:ind w:left="284" w:firstLine="284"/>
    </w:pPr>
    <w:rPr>
      <w:sz w:val="18"/>
    </w:rPr>
  </w:style>
  <w:style w:type="paragraph" w:customStyle="1" w:styleId="Norma">
    <w:name w:val="Norma"/>
    <w:basedOn w:val="a"/>
    <w:rsid w:val="000A58DD"/>
    <w:pPr>
      <w:spacing w:before="60" w:line="360" w:lineRule="auto"/>
      <w:ind w:firstLine="284"/>
    </w:pPr>
  </w:style>
  <w:style w:type="paragraph" w:customStyle="1" w:styleId="Pav1">
    <w:name w:val="Pav1"/>
    <w:basedOn w:val="Norma"/>
    <w:rsid w:val="000A58DD"/>
    <w:pPr>
      <w:ind w:left="709" w:hanging="567"/>
    </w:pPr>
  </w:style>
  <w:style w:type="paragraph" w:customStyle="1" w:styleId="Norm">
    <w:name w:val="Norm"/>
    <w:basedOn w:val="Norma"/>
    <w:rsid w:val="000A58DD"/>
    <w:pPr>
      <w:spacing w:before="0"/>
      <w:ind w:right="220" w:firstLine="0"/>
      <w:jc w:val="center"/>
    </w:pPr>
  </w:style>
  <w:style w:type="paragraph" w:customStyle="1" w:styleId="Norma1">
    <w:name w:val="Norma1"/>
    <w:basedOn w:val="Norma"/>
    <w:rsid w:val="000A58DD"/>
    <w:pPr>
      <w:tabs>
        <w:tab w:val="left" w:pos="907"/>
      </w:tabs>
      <w:ind w:firstLine="425"/>
    </w:pPr>
    <w:rPr>
      <w:i/>
    </w:rPr>
  </w:style>
  <w:style w:type="paragraph" w:styleId="30">
    <w:name w:val="toc 3"/>
    <w:basedOn w:val="a"/>
    <w:next w:val="a"/>
    <w:autoRedefine/>
    <w:uiPriority w:val="39"/>
    <w:rsid w:val="00A9537E"/>
    <w:pPr>
      <w:tabs>
        <w:tab w:val="right" w:leader="dot" w:pos="9072"/>
      </w:tabs>
      <w:ind w:left="1418"/>
    </w:pPr>
  </w:style>
  <w:style w:type="paragraph" w:styleId="40">
    <w:name w:val="toc 4"/>
    <w:basedOn w:val="a"/>
    <w:next w:val="a"/>
    <w:semiHidden/>
    <w:rsid w:val="000A58DD"/>
    <w:pPr>
      <w:tabs>
        <w:tab w:val="right" w:leader="dot" w:pos="9468"/>
      </w:tabs>
      <w:ind w:left="660"/>
    </w:pPr>
  </w:style>
  <w:style w:type="paragraph" w:styleId="50">
    <w:name w:val="toc 5"/>
    <w:basedOn w:val="a"/>
    <w:next w:val="a"/>
    <w:semiHidden/>
    <w:rsid w:val="000A58DD"/>
    <w:pPr>
      <w:tabs>
        <w:tab w:val="right" w:leader="dot" w:pos="9468"/>
      </w:tabs>
      <w:ind w:left="880"/>
    </w:pPr>
  </w:style>
  <w:style w:type="paragraph" w:styleId="60">
    <w:name w:val="toc 6"/>
    <w:basedOn w:val="a"/>
    <w:next w:val="a"/>
    <w:semiHidden/>
    <w:rsid w:val="000A58DD"/>
    <w:pPr>
      <w:tabs>
        <w:tab w:val="right" w:leader="dot" w:pos="9468"/>
      </w:tabs>
      <w:ind w:left="1100"/>
    </w:pPr>
  </w:style>
  <w:style w:type="paragraph" w:styleId="70">
    <w:name w:val="toc 7"/>
    <w:basedOn w:val="a"/>
    <w:next w:val="a"/>
    <w:semiHidden/>
    <w:rsid w:val="000A58DD"/>
    <w:pPr>
      <w:tabs>
        <w:tab w:val="right" w:leader="dot" w:pos="9468"/>
      </w:tabs>
      <w:ind w:left="1320"/>
    </w:pPr>
  </w:style>
  <w:style w:type="paragraph" w:styleId="80">
    <w:name w:val="toc 8"/>
    <w:basedOn w:val="a"/>
    <w:next w:val="a"/>
    <w:semiHidden/>
    <w:rsid w:val="000A58DD"/>
    <w:pPr>
      <w:tabs>
        <w:tab w:val="right" w:leader="dot" w:pos="9468"/>
      </w:tabs>
      <w:ind w:left="1540"/>
    </w:pPr>
  </w:style>
  <w:style w:type="paragraph" w:styleId="90">
    <w:name w:val="toc 9"/>
    <w:basedOn w:val="a"/>
    <w:next w:val="a"/>
    <w:semiHidden/>
    <w:rsid w:val="000A58DD"/>
    <w:pPr>
      <w:tabs>
        <w:tab w:val="right" w:leader="dot" w:pos="9468"/>
      </w:tabs>
      <w:ind w:left="1760"/>
    </w:pPr>
  </w:style>
  <w:style w:type="paragraph" w:styleId="aa">
    <w:name w:val="macro"/>
    <w:semiHidden/>
    <w:rsid w:val="000A58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Peterburg" w:hAnsi="Peterburg"/>
    </w:rPr>
  </w:style>
  <w:style w:type="paragraph" w:styleId="ab">
    <w:name w:val="footer"/>
    <w:basedOn w:val="a"/>
    <w:rsid w:val="000A58DD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0A58DD"/>
  </w:style>
  <w:style w:type="paragraph" w:styleId="ad">
    <w:name w:val="Body Text"/>
    <w:basedOn w:val="a"/>
    <w:rsid w:val="000A58DD"/>
    <w:pPr>
      <w:spacing w:after="120"/>
    </w:pPr>
    <w:rPr>
      <w:lang w:val="en-US"/>
    </w:rPr>
  </w:style>
  <w:style w:type="paragraph" w:customStyle="1" w:styleId="31">
    <w:name w:val="Основной текст 31"/>
    <w:basedOn w:val="ae"/>
    <w:rsid w:val="000A58DD"/>
  </w:style>
  <w:style w:type="paragraph" w:styleId="ae">
    <w:name w:val="Body Text Indent"/>
    <w:basedOn w:val="a"/>
    <w:rsid w:val="000A58DD"/>
    <w:pPr>
      <w:spacing w:after="120"/>
      <w:ind w:left="283"/>
    </w:pPr>
    <w:rPr>
      <w:lang w:val="en-US"/>
    </w:rPr>
  </w:style>
  <w:style w:type="paragraph" w:customStyle="1" w:styleId="11">
    <w:name w:val="Загол1"/>
    <w:basedOn w:val="1"/>
    <w:rsid w:val="000A58DD"/>
    <w:pPr>
      <w:keepNext/>
      <w:pBdr>
        <w:bottom w:val="single" w:sz="12" w:space="1" w:color="auto"/>
      </w:pBdr>
      <w:spacing w:before="180" w:after="120" w:line="240" w:lineRule="auto"/>
      <w:jc w:val="center"/>
      <w:outlineLvl w:val="9"/>
    </w:pPr>
    <w:rPr>
      <w:rFonts w:ascii="SchoolDL" w:hAnsi="SchoolDL"/>
      <w:b/>
      <w:sz w:val="32"/>
    </w:rPr>
  </w:style>
  <w:style w:type="paragraph" w:customStyle="1" w:styleId="NormaSpis">
    <w:name w:val="NormaSpis"/>
    <w:basedOn w:val="Norma"/>
    <w:rsid w:val="000A58DD"/>
    <w:pPr>
      <w:spacing w:before="0"/>
      <w:ind w:left="284"/>
    </w:pPr>
  </w:style>
  <w:style w:type="paragraph" w:customStyle="1" w:styleId="af">
    <w:name w:val="Таблица"/>
    <w:basedOn w:val="a"/>
    <w:rsid w:val="000A58DD"/>
    <w:pPr>
      <w:spacing w:before="120" w:after="120"/>
    </w:pPr>
    <w:rPr>
      <w:sz w:val="20"/>
    </w:rPr>
  </w:style>
  <w:style w:type="paragraph" w:customStyle="1" w:styleId="21">
    <w:name w:val="Загол2"/>
    <w:basedOn w:val="Norma"/>
    <w:rsid w:val="000A58DD"/>
    <w:pPr>
      <w:keepNext/>
      <w:spacing w:before="240" w:after="120" w:line="240" w:lineRule="auto"/>
      <w:ind w:firstLine="0"/>
      <w:jc w:val="center"/>
    </w:pPr>
    <w:rPr>
      <w:b/>
      <w:sz w:val="24"/>
    </w:rPr>
  </w:style>
  <w:style w:type="paragraph" w:customStyle="1" w:styleId="32">
    <w:name w:val="Загол3"/>
    <w:basedOn w:val="Norma"/>
    <w:rsid w:val="000A58DD"/>
  </w:style>
  <w:style w:type="paragraph" w:styleId="af0">
    <w:name w:val="caption"/>
    <w:basedOn w:val="a"/>
    <w:next w:val="a"/>
    <w:qFormat/>
    <w:rsid w:val="000A58DD"/>
    <w:pPr>
      <w:keepNext/>
      <w:jc w:val="right"/>
    </w:pPr>
    <w:rPr>
      <w:b/>
    </w:rPr>
  </w:style>
  <w:style w:type="paragraph" w:customStyle="1" w:styleId="NormaSpis1">
    <w:name w:val="NormaSpis1"/>
    <w:basedOn w:val="NormaSpis"/>
    <w:rsid w:val="000A58DD"/>
  </w:style>
  <w:style w:type="character" w:customStyle="1" w:styleId="af1">
    <w:name w:val="Г"/>
    <w:rsid w:val="000A58DD"/>
    <w:rPr>
      <w:color w:val="0000FF"/>
      <w:u w:val="single"/>
    </w:rPr>
  </w:style>
  <w:style w:type="paragraph" w:customStyle="1" w:styleId="FR2">
    <w:name w:val="FR2"/>
    <w:rsid w:val="000A58DD"/>
    <w:pPr>
      <w:widowControl w:val="0"/>
      <w:spacing w:before="580" w:line="300" w:lineRule="auto"/>
      <w:jc w:val="right"/>
    </w:pPr>
    <w:rPr>
      <w:rFonts w:ascii="Arial Narrow" w:hAnsi="Arial Narrow"/>
      <w:sz w:val="16"/>
    </w:rPr>
  </w:style>
  <w:style w:type="paragraph" w:customStyle="1" w:styleId="FR1">
    <w:name w:val="FR1"/>
    <w:rsid w:val="000A58DD"/>
    <w:pPr>
      <w:widowControl w:val="0"/>
      <w:jc w:val="both"/>
    </w:pPr>
    <w:rPr>
      <w:rFonts w:ascii="Arial" w:hAnsi="Arial"/>
      <w:i/>
      <w:sz w:val="28"/>
    </w:rPr>
  </w:style>
  <w:style w:type="paragraph" w:styleId="22">
    <w:name w:val="Body Text Indent 2"/>
    <w:basedOn w:val="a"/>
    <w:rsid w:val="000A58DD"/>
    <w:pPr>
      <w:ind w:left="568" w:hanging="284"/>
    </w:pPr>
  </w:style>
  <w:style w:type="paragraph" w:styleId="af2">
    <w:name w:val="annotation subject"/>
    <w:basedOn w:val="a5"/>
    <w:next w:val="a5"/>
    <w:semiHidden/>
    <w:rsid w:val="00C27579"/>
    <w:rPr>
      <w:b/>
      <w:bCs/>
    </w:rPr>
  </w:style>
  <w:style w:type="paragraph" w:styleId="af3">
    <w:name w:val="Balloon Text"/>
    <w:basedOn w:val="a"/>
    <w:semiHidden/>
    <w:rsid w:val="00C27579"/>
    <w:rPr>
      <w:rFonts w:ascii="Tahoma" w:hAnsi="Tahoma" w:cs="Tahoma"/>
      <w:sz w:val="16"/>
      <w:szCs w:val="16"/>
    </w:rPr>
  </w:style>
  <w:style w:type="table" w:styleId="af4">
    <w:name w:val="Table Grid"/>
    <w:basedOn w:val="a2"/>
    <w:rsid w:val="00E512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212D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SC10274502">
    <w:name w:val="SC.10.274502"/>
    <w:uiPriority w:val="99"/>
    <w:rsid w:val="00C212D5"/>
    <w:rPr>
      <w:b/>
      <w:bCs/>
      <w:color w:val="000000"/>
      <w:sz w:val="26"/>
      <w:szCs w:val="26"/>
    </w:rPr>
  </w:style>
  <w:style w:type="character" w:customStyle="1" w:styleId="SC10274464">
    <w:name w:val="SC.10.274464"/>
    <w:uiPriority w:val="99"/>
    <w:rsid w:val="00C212D5"/>
    <w:rPr>
      <w:color w:val="000000"/>
      <w:sz w:val="18"/>
      <w:szCs w:val="18"/>
    </w:rPr>
  </w:style>
  <w:style w:type="paragraph" w:customStyle="1" w:styleId="SP1077977">
    <w:name w:val="SP.10.77977"/>
    <w:basedOn w:val="Default"/>
    <w:next w:val="Default"/>
    <w:uiPriority w:val="99"/>
    <w:rsid w:val="00C212D5"/>
    <w:rPr>
      <w:color w:val="auto"/>
    </w:rPr>
  </w:style>
  <w:style w:type="character" w:customStyle="1" w:styleId="SC10274522">
    <w:name w:val="SC.10.274522"/>
    <w:uiPriority w:val="99"/>
    <w:rsid w:val="00C212D5"/>
    <w:rPr>
      <w:b/>
      <w:bCs/>
      <w:color w:val="000000"/>
    </w:rPr>
  </w:style>
  <w:style w:type="paragraph" w:customStyle="1" w:styleId="SP1077913">
    <w:name w:val="SP.10.77913"/>
    <w:basedOn w:val="Default"/>
    <w:next w:val="Default"/>
    <w:uiPriority w:val="99"/>
    <w:rsid w:val="00C212D5"/>
    <w:rPr>
      <w:color w:val="auto"/>
    </w:rPr>
  </w:style>
  <w:style w:type="paragraph" w:customStyle="1" w:styleId="SP1078034">
    <w:name w:val="SP.10.78034"/>
    <w:basedOn w:val="Default"/>
    <w:next w:val="Default"/>
    <w:uiPriority w:val="99"/>
    <w:rsid w:val="00C212D5"/>
    <w:rPr>
      <w:color w:val="auto"/>
    </w:rPr>
  </w:style>
  <w:style w:type="paragraph" w:customStyle="1" w:styleId="SP1077912">
    <w:name w:val="SP.10.77912"/>
    <w:basedOn w:val="Default"/>
    <w:next w:val="Default"/>
    <w:uiPriority w:val="99"/>
    <w:rsid w:val="00C212D5"/>
    <w:rPr>
      <w:color w:val="auto"/>
    </w:rPr>
  </w:style>
  <w:style w:type="paragraph" w:customStyle="1" w:styleId="SP9315593">
    <w:name w:val="SP.9.315593"/>
    <w:basedOn w:val="Default"/>
    <w:next w:val="Default"/>
    <w:uiPriority w:val="99"/>
    <w:rsid w:val="00C212D5"/>
    <w:rPr>
      <w:color w:val="auto"/>
    </w:rPr>
  </w:style>
  <w:style w:type="character" w:customStyle="1" w:styleId="SC9274502">
    <w:name w:val="SC.9.274502"/>
    <w:uiPriority w:val="99"/>
    <w:rsid w:val="00C212D5"/>
    <w:rPr>
      <w:b/>
      <w:bCs/>
      <w:color w:val="000000"/>
      <w:sz w:val="26"/>
      <w:szCs w:val="26"/>
    </w:rPr>
  </w:style>
  <w:style w:type="character" w:customStyle="1" w:styleId="SC9274464">
    <w:name w:val="SC.9.274464"/>
    <w:uiPriority w:val="99"/>
    <w:rsid w:val="00C212D5"/>
    <w:rPr>
      <w:color w:val="000000"/>
      <w:sz w:val="18"/>
      <w:szCs w:val="18"/>
    </w:rPr>
  </w:style>
  <w:style w:type="paragraph" w:customStyle="1" w:styleId="SP9315516">
    <w:name w:val="SP.9.315516"/>
    <w:basedOn w:val="Default"/>
    <w:next w:val="Default"/>
    <w:uiPriority w:val="99"/>
    <w:rsid w:val="00C212D5"/>
    <w:rPr>
      <w:color w:val="auto"/>
    </w:rPr>
  </w:style>
  <w:style w:type="paragraph" w:customStyle="1" w:styleId="SP9315514">
    <w:name w:val="SP.9.315514"/>
    <w:basedOn w:val="Default"/>
    <w:next w:val="Default"/>
    <w:uiPriority w:val="99"/>
    <w:rsid w:val="00C212D5"/>
    <w:rPr>
      <w:color w:val="auto"/>
    </w:rPr>
  </w:style>
  <w:style w:type="paragraph" w:customStyle="1" w:styleId="SP9315480">
    <w:name w:val="SP.9.315480"/>
    <w:basedOn w:val="Default"/>
    <w:next w:val="Default"/>
    <w:uiPriority w:val="99"/>
    <w:rsid w:val="00C212D5"/>
    <w:rPr>
      <w:color w:val="auto"/>
    </w:rPr>
  </w:style>
  <w:style w:type="character" w:customStyle="1" w:styleId="SC9274452">
    <w:name w:val="SC.9.274452"/>
    <w:uiPriority w:val="99"/>
    <w:rsid w:val="00C212D5"/>
    <w:rPr>
      <w:color w:val="000000"/>
      <w:sz w:val="12"/>
      <w:szCs w:val="12"/>
    </w:rPr>
  </w:style>
  <w:style w:type="paragraph" w:customStyle="1" w:styleId="SP18315593">
    <w:name w:val="SP.18.315593"/>
    <w:basedOn w:val="Default"/>
    <w:next w:val="Default"/>
    <w:uiPriority w:val="99"/>
    <w:rsid w:val="004B6048"/>
    <w:rPr>
      <w:rFonts w:eastAsia="Times New Roman"/>
      <w:color w:val="auto"/>
      <w:lang w:eastAsia="ru-RU"/>
    </w:rPr>
  </w:style>
  <w:style w:type="character" w:customStyle="1" w:styleId="SC18274502">
    <w:name w:val="SC.18.274502"/>
    <w:uiPriority w:val="99"/>
    <w:rsid w:val="004B6048"/>
    <w:rPr>
      <w:b/>
      <w:bCs/>
      <w:color w:val="000000"/>
      <w:sz w:val="26"/>
      <w:szCs w:val="26"/>
    </w:rPr>
  </w:style>
  <w:style w:type="paragraph" w:customStyle="1" w:styleId="SP18315516">
    <w:name w:val="SP.18.315516"/>
    <w:basedOn w:val="Default"/>
    <w:next w:val="Default"/>
    <w:uiPriority w:val="99"/>
    <w:rsid w:val="004B6048"/>
    <w:rPr>
      <w:rFonts w:eastAsia="Times New Roman"/>
      <w:color w:val="auto"/>
      <w:lang w:eastAsia="ru-RU"/>
    </w:rPr>
  </w:style>
  <w:style w:type="character" w:customStyle="1" w:styleId="SC18274464">
    <w:name w:val="SC.18.274464"/>
    <w:uiPriority w:val="99"/>
    <w:rsid w:val="004B6048"/>
    <w:rPr>
      <w:color w:val="000000"/>
      <w:sz w:val="18"/>
      <w:szCs w:val="18"/>
    </w:rPr>
  </w:style>
  <w:style w:type="paragraph" w:customStyle="1" w:styleId="SP18315514">
    <w:name w:val="SP.18.315514"/>
    <w:basedOn w:val="Default"/>
    <w:next w:val="Default"/>
    <w:uiPriority w:val="99"/>
    <w:rsid w:val="004B6048"/>
    <w:rPr>
      <w:rFonts w:eastAsia="Times New Roman"/>
      <w:color w:val="auto"/>
      <w:lang w:eastAsia="ru-RU"/>
    </w:rPr>
  </w:style>
  <w:style w:type="character" w:customStyle="1" w:styleId="SC18274461">
    <w:name w:val="SC.18.274461"/>
    <w:uiPriority w:val="99"/>
    <w:rsid w:val="004B6048"/>
    <w:rPr>
      <w:b/>
      <w:bCs/>
      <w:color w:val="000000"/>
      <w:sz w:val="12"/>
      <w:szCs w:val="12"/>
    </w:rPr>
  </w:style>
  <w:style w:type="paragraph" w:customStyle="1" w:styleId="SP1977946">
    <w:name w:val="SP.19.77946"/>
    <w:basedOn w:val="Default"/>
    <w:next w:val="Default"/>
    <w:uiPriority w:val="99"/>
    <w:rsid w:val="00AF12AF"/>
    <w:rPr>
      <w:rFonts w:eastAsia="Times New Roman"/>
      <w:color w:val="auto"/>
      <w:lang w:eastAsia="ru-RU"/>
    </w:rPr>
  </w:style>
  <w:style w:type="character" w:customStyle="1" w:styleId="SC19274487">
    <w:name w:val="SC.19.274487"/>
    <w:uiPriority w:val="99"/>
    <w:rsid w:val="00AF12AF"/>
    <w:rPr>
      <w:color w:val="000000"/>
      <w:sz w:val="18"/>
      <w:szCs w:val="18"/>
    </w:rPr>
  </w:style>
  <w:style w:type="character" w:styleId="af5">
    <w:name w:val="Hyperlink"/>
    <w:basedOn w:val="a1"/>
    <w:rsid w:val="00AF12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54" Type="http://schemas.openxmlformats.org/officeDocument/2006/relationships/image" Target="media/image142.jpeg"/><Relationship Id="rId159" Type="http://schemas.openxmlformats.org/officeDocument/2006/relationships/image" Target="media/image147.jpeg"/><Relationship Id="rId175" Type="http://schemas.openxmlformats.org/officeDocument/2006/relationships/image" Target="media/image163.jpeg"/><Relationship Id="rId170" Type="http://schemas.openxmlformats.org/officeDocument/2006/relationships/image" Target="media/image158.jpeg"/><Relationship Id="rId191" Type="http://schemas.openxmlformats.org/officeDocument/2006/relationships/header" Target="header11.xml"/><Relationship Id="rId16" Type="http://schemas.openxmlformats.org/officeDocument/2006/relationships/image" Target="media/image9.jpeg"/><Relationship Id="rId107" Type="http://schemas.openxmlformats.org/officeDocument/2006/relationships/image" Target="media/image95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oleObject" Target="embeddings/oleObject1.bin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2.jpeg"/><Relationship Id="rId149" Type="http://schemas.openxmlformats.org/officeDocument/2006/relationships/image" Target="media/image137.jpeg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60" Type="http://schemas.openxmlformats.org/officeDocument/2006/relationships/image" Target="media/image148.jpeg"/><Relationship Id="rId165" Type="http://schemas.openxmlformats.org/officeDocument/2006/relationships/image" Target="media/image153.jpeg"/><Relationship Id="rId181" Type="http://schemas.openxmlformats.org/officeDocument/2006/relationships/header" Target="header7.xml"/><Relationship Id="rId186" Type="http://schemas.openxmlformats.org/officeDocument/2006/relationships/header" Target="header10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50" Type="http://schemas.openxmlformats.org/officeDocument/2006/relationships/image" Target="media/image138.jpeg"/><Relationship Id="rId155" Type="http://schemas.openxmlformats.org/officeDocument/2006/relationships/image" Target="media/image143.jpeg"/><Relationship Id="rId171" Type="http://schemas.openxmlformats.org/officeDocument/2006/relationships/image" Target="media/image159.jpeg"/><Relationship Id="rId176" Type="http://schemas.openxmlformats.org/officeDocument/2006/relationships/image" Target="media/image164.jpeg"/><Relationship Id="rId192" Type="http://schemas.openxmlformats.org/officeDocument/2006/relationships/header" Target="header1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4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61" Type="http://schemas.openxmlformats.org/officeDocument/2006/relationships/image" Target="media/image149.jpeg"/><Relationship Id="rId166" Type="http://schemas.openxmlformats.org/officeDocument/2006/relationships/image" Target="media/image154.jpeg"/><Relationship Id="rId182" Type="http://schemas.openxmlformats.org/officeDocument/2006/relationships/header" Target="header8.xml"/><Relationship Id="rId187" Type="http://schemas.openxmlformats.org/officeDocument/2006/relationships/image" Target="media/image16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header" Target="header1.xml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7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image" Target="media/image139.jpeg"/><Relationship Id="rId156" Type="http://schemas.openxmlformats.org/officeDocument/2006/relationships/image" Target="media/image144.jpeg"/><Relationship Id="rId177" Type="http://schemas.openxmlformats.org/officeDocument/2006/relationships/hyperlink" Target="http://epson.ru/" TargetMode="External"/><Relationship Id="rId172" Type="http://schemas.openxmlformats.org/officeDocument/2006/relationships/image" Target="media/image160.jpeg"/><Relationship Id="rId193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7.jpeg"/><Relationship Id="rId34" Type="http://schemas.openxmlformats.org/officeDocument/2006/relationships/image" Target="media/image27.jpeg"/><Relationship Id="rId50" Type="http://schemas.openxmlformats.org/officeDocument/2006/relationships/header" Target="header2.xml"/><Relationship Id="rId55" Type="http://schemas.openxmlformats.org/officeDocument/2006/relationships/header" Target="header3.xml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167" Type="http://schemas.openxmlformats.org/officeDocument/2006/relationships/image" Target="media/image155.jpeg"/><Relationship Id="rId188" Type="http://schemas.openxmlformats.org/officeDocument/2006/relationships/oleObject" Target="embeddings/oleObject3.bin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162" Type="http://schemas.openxmlformats.org/officeDocument/2006/relationships/image" Target="media/image150.jpeg"/><Relationship Id="rId183" Type="http://schemas.openxmlformats.org/officeDocument/2006/relationships/image" Target="media/image165.w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image" Target="media/image145.jpeg"/><Relationship Id="rId178" Type="http://schemas.openxmlformats.org/officeDocument/2006/relationships/hyperlink" Target="http://epson.ru/" TargetMode="Externa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52" Type="http://schemas.openxmlformats.org/officeDocument/2006/relationships/image" Target="media/image140.jpeg"/><Relationship Id="rId173" Type="http://schemas.openxmlformats.org/officeDocument/2006/relationships/image" Target="media/image161.jpeg"/><Relationship Id="rId194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header" Target="header4.xml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image" Target="media/image156.jpeg"/><Relationship Id="rId8" Type="http://schemas.openxmlformats.org/officeDocument/2006/relationships/image" Target="media/image1.wmf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163" Type="http://schemas.openxmlformats.org/officeDocument/2006/relationships/image" Target="media/image151.jpeg"/><Relationship Id="rId184" Type="http://schemas.openxmlformats.org/officeDocument/2006/relationships/oleObject" Target="embeddings/oleObject2.bin"/><Relationship Id="rId189" Type="http://schemas.openxmlformats.org/officeDocument/2006/relationships/hyperlink" Target="http://www.pikon.ru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53" Type="http://schemas.openxmlformats.org/officeDocument/2006/relationships/image" Target="media/image141.jpeg"/><Relationship Id="rId174" Type="http://schemas.openxmlformats.org/officeDocument/2006/relationships/image" Target="media/image162.jpeg"/><Relationship Id="rId179" Type="http://schemas.openxmlformats.org/officeDocument/2006/relationships/header" Target="header5.xml"/><Relationship Id="rId190" Type="http://schemas.openxmlformats.org/officeDocument/2006/relationships/hyperlink" Target="mailto:pikon@pikon.ru" TargetMode="Externa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3.wmf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64" Type="http://schemas.openxmlformats.org/officeDocument/2006/relationships/image" Target="media/image152.jpeg"/><Relationship Id="rId169" Type="http://schemas.openxmlformats.org/officeDocument/2006/relationships/image" Target="media/image157.jpeg"/><Relationship Id="rId185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eader" Target="header6.xml"/><Relationship Id="rId26" Type="http://schemas.openxmlformats.org/officeDocument/2006/relationships/image" Target="media/image19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st.gov.ru/portal/gost/home/activity/documents/orders" TargetMode="External"/><Relationship Id="rId2" Type="http://schemas.openxmlformats.org/officeDocument/2006/relationships/hyperlink" Target="https://fgis.gost.ru/fundmetrology/cm/results/" TargetMode="External"/><Relationship Id="rId1" Type="http://schemas.openxmlformats.org/officeDocument/2006/relationships/hyperlink" Target="https://fgis.gost.ru/" TargetMode="External"/><Relationship Id="rId4" Type="http://schemas.openxmlformats.org/officeDocument/2006/relationships/hyperlink" Target="https://fgis.gost.ru/fundmetrology/registry/4/items/31286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IN\INST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2A063-D0F3-49F8-912A-1516C398F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INSTR.DOT</Template>
  <TotalTime>298</TotalTime>
  <Pages>1</Pages>
  <Words>8998</Words>
  <Characters>51295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 на Униплан новый 6 ред</vt:lpstr>
    </vt:vector>
  </TitlesOfParts>
  <Company>Elcom Ltd</Company>
  <LinksUpToDate>false</LinksUpToDate>
  <CharactersWithSpaces>60173</CharactersWithSpaces>
  <SharedDoc>false</SharedDoc>
  <HLinks>
    <vt:vector size="6" baseType="variant">
      <vt:variant>
        <vt:i4>7995511</vt:i4>
      </vt:variant>
      <vt:variant>
        <vt:i4>118</vt:i4>
      </vt:variant>
      <vt:variant>
        <vt:i4>0</vt:i4>
      </vt:variant>
      <vt:variant>
        <vt:i4>5</vt:i4>
      </vt:variant>
      <vt:variant>
        <vt:lpwstr>http://www.samsung.ru/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 на Униплан новый 6 ред</dc:title>
  <dc:creator>Пилипенко ПК</dc:creator>
  <dc:description>Начато 05/04/97</dc:description>
  <cp:lastModifiedBy>Павел Пилипенко</cp:lastModifiedBy>
  <cp:revision>36</cp:revision>
  <cp:lastPrinted>2022-11-22T13:53:00Z</cp:lastPrinted>
  <dcterms:created xsi:type="dcterms:W3CDTF">2021-06-01T07:56:00Z</dcterms:created>
  <dcterms:modified xsi:type="dcterms:W3CDTF">2022-12-14T07:45:00Z</dcterms:modified>
</cp:coreProperties>
</file>